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D9E" w:rsidRDefault="00312D9E" w:rsidP="00225464">
      <w:pPr>
        <w:keepNext/>
        <w:widowControl w:val="0"/>
        <w:autoSpaceDE w:val="0"/>
        <w:autoSpaceDN w:val="0"/>
        <w:adjustRightInd w:val="0"/>
        <w:spacing w:after="0" w:line="240" w:lineRule="auto"/>
        <w:ind w:right="-508"/>
        <w:jc w:val="center"/>
        <w:rPr>
          <w:rFonts w:ascii="Times New Roman" w:hAnsi="Times New Roman"/>
          <w:b/>
          <w:bCs/>
          <w:sz w:val="28"/>
          <w:szCs w:val="28"/>
        </w:rPr>
      </w:pPr>
      <w:r>
        <w:rPr>
          <w:rFonts w:ascii="Times New Roman" w:hAnsi="Times New Roman"/>
          <w:b/>
          <w:bCs/>
          <w:sz w:val="28"/>
          <w:szCs w:val="28"/>
        </w:rPr>
        <w:t>PIEGĀDES LĪGUMS Nr.</w:t>
      </w:r>
      <w:r w:rsidR="008A609A">
        <w:rPr>
          <w:rFonts w:ascii="Times New Roman" w:hAnsi="Times New Roman"/>
          <w:b/>
          <w:bCs/>
          <w:sz w:val="28"/>
          <w:szCs w:val="28"/>
        </w:rPr>
        <w:t xml:space="preserve"> 015</w:t>
      </w:r>
      <w:r w:rsidR="00225464">
        <w:rPr>
          <w:rFonts w:ascii="Times New Roman" w:hAnsi="Times New Roman"/>
          <w:b/>
          <w:bCs/>
          <w:sz w:val="28"/>
          <w:szCs w:val="28"/>
        </w:rPr>
        <w:t>/2019</w:t>
      </w:r>
      <w:r>
        <w:rPr>
          <w:rFonts w:ascii="Times New Roman" w:hAnsi="Times New Roman"/>
          <w:b/>
          <w:bCs/>
          <w:sz w:val="28"/>
          <w:szCs w:val="28"/>
        </w:rPr>
        <w:br/>
      </w:r>
    </w:p>
    <w:p w:rsidR="00312D9E" w:rsidRDefault="00312D9E" w:rsidP="00312D9E">
      <w:pPr>
        <w:widowControl w:val="0"/>
        <w:tabs>
          <w:tab w:val="left" w:pos="7655"/>
        </w:tabs>
        <w:autoSpaceDE w:val="0"/>
        <w:autoSpaceDN w:val="0"/>
        <w:adjustRightInd w:val="0"/>
        <w:spacing w:after="0" w:line="240" w:lineRule="auto"/>
        <w:ind w:right="49"/>
        <w:jc w:val="both"/>
        <w:rPr>
          <w:rFonts w:ascii="Times New Roman" w:hAnsi="Times New Roman"/>
          <w:sz w:val="24"/>
          <w:szCs w:val="24"/>
        </w:rPr>
      </w:pPr>
      <w:r>
        <w:rPr>
          <w:rFonts w:ascii="Times New Roman" w:hAnsi="Times New Roman"/>
          <w:sz w:val="24"/>
          <w:szCs w:val="24"/>
        </w:rPr>
        <w:t xml:space="preserve">Rīgā                                                                                                                 </w:t>
      </w:r>
      <w:r w:rsidR="00225464">
        <w:rPr>
          <w:rFonts w:ascii="Times New Roman" w:hAnsi="Times New Roman"/>
          <w:sz w:val="24"/>
          <w:szCs w:val="24"/>
        </w:rPr>
        <w:t xml:space="preserve">         </w:t>
      </w:r>
      <w:r>
        <w:rPr>
          <w:rFonts w:ascii="Times New Roman" w:hAnsi="Times New Roman"/>
          <w:sz w:val="24"/>
          <w:szCs w:val="24"/>
        </w:rPr>
        <w:t>201</w:t>
      </w:r>
      <w:r w:rsidR="00225464">
        <w:rPr>
          <w:rFonts w:ascii="Times New Roman" w:hAnsi="Times New Roman"/>
          <w:sz w:val="24"/>
          <w:szCs w:val="24"/>
        </w:rPr>
        <w:t>9</w:t>
      </w:r>
      <w:r>
        <w:rPr>
          <w:rFonts w:ascii="Times New Roman" w:hAnsi="Times New Roman"/>
          <w:sz w:val="24"/>
          <w:szCs w:val="24"/>
        </w:rPr>
        <w:t xml:space="preserve">. gada </w:t>
      </w:r>
      <w:r w:rsidR="00225464">
        <w:rPr>
          <w:rFonts w:ascii="Times New Roman" w:hAnsi="Times New Roman"/>
          <w:sz w:val="24"/>
          <w:szCs w:val="24"/>
        </w:rPr>
        <w:t>21</w:t>
      </w:r>
      <w:r>
        <w:rPr>
          <w:rFonts w:ascii="Times New Roman" w:hAnsi="Times New Roman"/>
          <w:sz w:val="24"/>
          <w:szCs w:val="24"/>
        </w:rPr>
        <w:t>.</w:t>
      </w:r>
      <w:r w:rsidR="00225464">
        <w:rPr>
          <w:rFonts w:ascii="Times New Roman" w:hAnsi="Times New Roman"/>
          <w:sz w:val="24"/>
          <w:szCs w:val="24"/>
        </w:rPr>
        <w:t>janvārī</w:t>
      </w:r>
    </w:p>
    <w:p w:rsidR="00312D9E" w:rsidRDefault="00312D9E" w:rsidP="00312D9E">
      <w:pPr>
        <w:widowControl w:val="0"/>
        <w:tabs>
          <w:tab w:val="left" w:pos="720"/>
          <w:tab w:val="center" w:pos="4677"/>
          <w:tab w:val="right" w:pos="9355"/>
        </w:tabs>
        <w:autoSpaceDE w:val="0"/>
        <w:autoSpaceDN w:val="0"/>
        <w:adjustRightInd w:val="0"/>
        <w:spacing w:after="0" w:line="240" w:lineRule="auto"/>
        <w:ind w:right="-508"/>
        <w:jc w:val="both"/>
        <w:rPr>
          <w:rFonts w:ascii="Times New Roman" w:hAnsi="Times New Roman"/>
          <w:sz w:val="24"/>
          <w:szCs w:val="24"/>
        </w:rPr>
      </w:pPr>
    </w:p>
    <w:p w:rsidR="00312D9E" w:rsidRDefault="00312D9E" w:rsidP="00225464">
      <w:pPr>
        <w:widowControl w:val="0"/>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b/>
          <w:bCs/>
          <w:sz w:val="24"/>
          <w:szCs w:val="24"/>
        </w:rPr>
        <w:t xml:space="preserve">SIA „Rīgas 2.slimnīca”, </w:t>
      </w:r>
      <w:r>
        <w:rPr>
          <w:rFonts w:ascii="Times New Roman" w:hAnsi="Times New Roman"/>
          <w:bCs/>
          <w:sz w:val="24"/>
          <w:szCs w:val="24"/>
        </w:rPr>
        <w:t>r</w:t>
      </w:r>
      <w:r>
        <w:rPr>
          <w:rFonts w:ascii="Times New Roman" w:hAnsi="Times New Roman"/>
          <w:sz w:val="24"/>
          <w:szCs w:val="24"/>
        </w:rPr>
        <w:t>eģistrācijas Nr.40003184960, juridiskā adrese: Ģimnastikas iel</w:t>
      </w:r>
      <w:r w:rsidR="000D1A81">
        <w:rPr>
          <w:rFonts w:ascii="Times New Roman" w:hAnsi="Times New Roman"/>
          <w:sz w:val="24"/>
          <w:szCs w:val="24"/>
        </w:rPr>
        <w:t>a</w:t>
      </w:r>
      <w:r>
        <w:rPr>
          <w:rFonts w:ascii="Times New Roman" w:hAnsi="Times New Roman"/>
          <w:sz w:val="24"/>
          <w:szCs w:val="24"/>
        </w:rPr>
        <w:t xml:space="preserve"> 1, Rīg</w:t>
      </w:r>
      <w:r w:rsidR="000D1A81">
        <w:rPr>
          <w:rFonts w:ascii="Times New Roman" w:hAnsi="Times New Roman"/>
          <w:sz w:val="24"/>
          <w:szCs w:val="24"/>
        </w:rPr>
        <w:t>a,</w:t>
      </w:r>
      <w:r>
        <w:rPr>
          <w:rFonts w:ascii="Times New Roman" w:hAnsi="Times New Roman"/>
          <w:sz w:val="24"/>
          <w:szCs w:val="24"/>
        </w:rPr>
        <w:t xml:space="preserve"> LV-1004, (turpmāk – </w:t>
      </w:r>
      <w:r>
        <w:rPr>
          <w:rFonts w:ascii="Times New Roman" w:hAnsi="Times New Roman"/>
          <w:b/>
          <w:bCs/>
          <w:i/>
          <w:iCs/>
          <w:sz w:val="24"/>
          <w:szCs w:val="24"/>
        </w:rPr>
        <w:t>Pasūtītājs</w:t>
      </w:r>
      <w:r>
        <w:rPr>
          <w:rFonts w:ascii="Times New Roman" w:hAnsi="Times New Roman"/>
          <w:sz w:val="24"/>
          <w:szCs w:val="24"/>
        </w:rPr>
        <w:t xml:space="preserve">), kuru saskaņā ar statūtiem pārstāv valde: valdes priekšsēdētājs </w:t>
      </w:r>
      <w:r>
        <w:rPr>
          <w:rFonts w:ascii="Times New Roman" w:hAnsi="Times New Roman"/>
          <w:b/>
          <w:bCs/>
          <w:sz w:val="24"/>
          <w:szCs w:val="24"/>
        </w:rPr>
        <w:t>Jānis Petronis</w:t>
      </w:r>
      <w:r>
        <w:rPr>
          <w:rFonts w:ascii="Times New Roman" w:hAnsi="Times New Roman"/>
          <w:sz w:val="24"/>
          <w:szCs w:val="24"/>
        </w:rPr>
        <w:t xml:space="preserve"> un valdes locekle </w:t>
      </w:r>
      <w:r>
        <w:rPr>
          <w:rFonts w:ascii="Times New Roman" w:hAnsi="Times New Roman"/>
          <w:b/>
          <w:sz w:val="24"/>
          <w:szCs w:val="24"/>
        </w:rPr>
        <w:t>Baiba Rozentāle,</w:t>
      </w:r>
    </w:p>
    <w:p w:rsidR="00312D9E" w:rsidRDefault="00312D9E" w:rsidP="00312D9E">
      <w:pPr>
        <w:widowControl w:val="0"/>
        <w:autoSpaceDE w:val="0"/>
        <w:autoSpaceDN w:val="0"/>
        <w:adjustRightInd w:val="0"/>
        <w:spacing w:after="0" w:line="240" w:lineRule="auto"/>
        <w:ind w:right="38" w:firstLine="720"/>
        <w:jc w:val="center"/>
        <w:rPr>
          <w:rFonts w:ascii="Times New Roman" w:hAnsi="Times New Roman"/>
          <w:sz w:val="24"/>
          <w:szCs w:val="24"/>
        </w:rPr>
      </w:pPr>
      <w:r>
        <w:rPr>
          <w:rFonts w:ascii="Times New Roman" w:hAnsi="Times New Roman"/>
          <w:sz w:val="24"/>
          <w:szCs w:val="24"/>
        </w:rPr>
        <w:t>un</w:t>
      </w:r>
    </w:p>
    <w:p w:rsidR="00312D9E" w:rsidRDefault="00312D9E" w:rsidP="00225464">
      <w:pPr>
        <w:widowControl w:val="0"/>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b/>
          <w:sz w:val="24"/>
          <w:szCs w:val="24"/>
        </w:rPr>
        <w:t>SIA „Arbor Medical Korporācija”</w:t>
      </w:r>
      <w:r>
        <w:rPr>
          <w:rFonts w:ascii="Times New Roman" w:hAnsi="Times New Roman"/>
          <w:sz w:val="24"/>
          <w:szCs w:val="24"/>
        </w:rPr>
        <w:t xml:space="preserve">, </w:t>
      </w:r>
      <w:r>
        <w:rPr>
          <w:rFonts w:ascii="Times New Roman" w:hAnsi="Times New Roman"/>
          <w:bCs/>
          <w:sz w:val="24"/>
          <w:szCs w:val="24"/>
        </w:rPr>
        <w:t>r</w:t>
      </w:r>
      <w:r>
        <w:rPr>
          <w:rFonts w:ascii="Times New Roman" w:hAnsi="Times New Roman"/>
          <w:sz w:val="24"/>
          <w:szCs w:val="24"/>
        </w:rPr>
        <w:t>eģistrācijas Nr.40003547099, juridiskā adrese: Meistaru iela 7, Valdlauči, Ķeka</w:t>
      </w:r>
      <w:r w:rsidR="00D02D69">
        <w:rPr>
          <w:rFonts w:ascii="Times New Roman" w:hAnsi="Times New Roman"/>
          <w:sz w:val="24"/>
          <w:szCs w:val="24"/>
        </w:rPr>
        <w:t>vas pagasts, Ķekavas novads LV-1076</w:t>
      </w:r>
      <w:r>
        <w:rPr>
          <w:rFonts w:ascii="Times New Roman" w:hAnsi="Times New Roman"/>
          <w:sz w:val="24"/>
          <w:szCs w:val="24"/>
        </w:rPr>
        <w:t xml:space="preserve">, kuru saskaņā ar statūtiem pārstāv valdes locekle </w:t>
      </w:r>
      <w:r>
        <w:rPr>
          <w:rFonts w:ascii="Times New Roman" w:hAnsi="Times New Roman"/>
          <w:b/>
          <w:sz w:val="24"/>
          <w:szCs w:val="24"/>
        </w:rPr>
        <w:t>Dace Rātfeldere</w:t>
      </w:r>
      <w:r>
        <w:rPr>
          <w:rFonts w:ascii="Times New Roman" w:hAnsi="Times New Roman"/>
          <w:sz w:val="24"/>
          <w:szCs w:val="24"/>
        </w:rPr>
        <w:t xml:space="preserve"> (turpmāk –</w:t>
      </w:r>
      <w:r>
        <w:rPr>
          <w:rFonts w:ascii="Times New Roman" w:hAnsi="Times New Roman"/>
          <w:b/>
          <w:bCs/>
          <w:i/>
          <w:iCs/>
          <w:sz w:val="24"/>
          <w:szCs w:val="24"/>
        </w:rPr>
        <w:t xml:space="preserve"> Piegādātājs</w:t>
      </w:r>
      <w:r>
        <w:rPr>
          <w:rFonts w:ascii="Times New Roman" w:hAnsi="Times New Roman"/>
          <w:sz w:val="24"/>
          <w:szCs w:val="24"/>
        </w:rPr>
        <w:t xml:space="preserve">), abi kopā turpmāk saukti arī </w:t>
      </w:r>
      <w:r>
        <w:rPr>
          <w:rFonts w:ascii="Times New Roman" w:hAnsi="Times New Roman"/>
          <w:b/>
          <w:bCs/>
          <w:i/>
          <w:iCs/>
          <w:sz w:val="24"/>
          <w:szCs w:val="24"/>
        </w:rPr>
        <w:t>Puses</w:t>
      </w:r>
      <w:r>
        <w:rPr>
          <w:rFonts w:ascii="Times New Roman" w:hAnsi="Times New Roman"/>
          <w:sz w:val="24"/>
          <w:szCs w:val="24"/>
        </w:rPr>
        <w:t xml:space="preserve">, pamatojoties uz </w:t>
      </w:r>
      <w:r w:rsidR="00225464">
        <w:rPr>
          <w:rFonts w:ascii="Times New Roman" w:hAnsi="Times New Roman"/>
          <w:sz w:val="24"/>
          <w:szCs w:val="24"/>
        </w:rPr>
        <w:t>atklāta konkursa</w:t>
      </w:r>
      <w:r>
        <w:rPr>
          <w:rFonts w:ascii="Times New Roman" w:hAnsi="Times New Roman"/>
          <w:sz w:val="24"/>
          <w:szCs w:val="24"/>
        </w:rPr>
        <w:t xml:space="preserve"> </w:t>
      </w:r>
      <w:r w:rsidR="00225464">
        <w:rPr>
          <w:rFonts w:ascii="Times New Roman" w:hAnsi="Times New Roman"/>
          <w:i/>
          <w:iCs/>
          <w:sz w:val="24"/>
          <w:szCs w:val="24"/>
        </w:rPr>
        <w:t>“</w:t>
      </w:r>
      <w:r w:rsidR="00225464" w:rsidRPr="00225464">
        <w:rPr>
          <w:rFonts w:ascii="Times New Roman" w:hAnsi="Times New Roman"/>
          <w:i/>
          <w:iCs/>
          <w:sz w:val="24"/>
          <w:szCs w:val="24"/>
        </w:rPr>
        <w:t>Operāciju galda sistēmas traumatoloģiskām un ortopēdiskām</w:t>
      </w:r>
      <w:r w:rsidR="00225464">
        <w:rPr>
          <w:rFonts w:ascii="Times New Roman" w:hAnsi="Times New Roman"/>
          <w:i/>
          <w:iCs/>
          <w:sz w:val="24"/>
          <w:szCs w:val="24"/>
        </w:rPr>
        <w:t xml:space="preserve"> </w:t>
      </w:r>
      <w:r w:rsidR="00225464" w:rsidRPr="00225464">
        <w:rPr>
          <w:rFonts w:ascii="Times New Roman" w:hAnsi="Times New Roman"/>
          <w:i/>
          <w:iCs/>
          <w:sz w:val="24"/>
          <w:szCs w:val="24"/>
        </w:rPr>
        <w:t>operācijām piegāde SIA “Rīgas 2.slimnīca””(id. Nr. Rīgas 2.slimnīca 2018/15 AK)</w:t>
      </w:r>
      <w:r>
        <w:rPr>
          <w:rFonts w:ascii="Times New Roman" w:hAnsi="Times New Roman"/>
          <w:i/>
          <w:iCs/>
          <w:sz w:val="24"/>
          <w:szCs w:val="24"/>
        </w:rPr>
        <w:t xml:space="preserve"> </w:t>
      </w:r>
      <w:r>
        <w:rPr>
          <w:rFonts w:ascii="Times New Roman" w:hAnsi="Times New Roman"/>
          <w:sz w:val="24"/>
          <w:szCs w:val="24"/>
        </w:rPr>
        <w:t>(turpmāk - konkurss)</w:t>
      </w:r>
      <w:r>
        <w:rPr>
          <w:rFonts w:ascii="Times New Roman" w:hAnsi="Times New Roman"/>
          <w:i/>
          <w:iCs/>
          <w:sz w:val="24"/>
          <w:szCs w:val="24"/>
        </w:rPr>
        <w:t xml:space="preserve"> </w:t>
      </w:r>
      <w:r>
        <w:rPr>
          <w:rFonts w:ascii="Times New Roman" w:hAnsi="Times New Roman"/>
          <w:sz w:val="24"/>
          <w:szCs w:val="24"/>
        </w:rPr>
        <w:t>rezultātiem, savstarpēji vienojoties, noslēdz šo piegādes līgumu (turpmāk Līgums).</w:t>
      </w:r>
    </w:p>
    <w:p w:rsidR="00312D9E" w:rsidRDefault="00312D9E" w:rsidP="00312D9E">
      <w:pPr>
        <w:widowControl w:val="0"/>
        <w:autoSpaceDE w:val="0"/>
        <w:autoSpaceDN w:val="0"/>
        <w:adjustRightInd w:val="0"/>
        <w:spacing w:after="0" w:line="240" w:lineRule="auto"/>
        <w:ind w:right="-508" w:firstLine="720"/>
        <w:jc w:val="both"/>
        <w:rPr>
          <w:rFonts w:ascii="Times New Roman" w:hAnsi="Times New Roman"/>
          <w:sz w:val="24"/>
          <w:szCs w:val="24"/>
        </w:rPr>
      </w:pPr>
    </w:p>
    <w:p w:rsidR="00312D9E" w:rsidRDefault="00312D9E" w:rsidP="00312D9E">
      <w:pPr>
        <w:widowControl w:val="0"/>
        <w:numPr>
          <w:ilvl w:val="0"/>
          <w:numId w:val="6"/>
        </w:numPr>
        <w:autoSpaceDE w:val="0"/>
        <w:autoSpaceDN w:val="0"/>
        <w:adjustRightInd w:val="0"/>
        <w:spacing w:after="0" w:line="240" w:lineRule="auto"/>
        <w:ind w:right="-508"/>
        <w:jc w:val="both"/>
        <w:rPr>
          <w:rFonts w:ascii="Times New Roman" w:hAnsi="Times New Roman"/>
          <w:b/>
          <w:bCs/>
          <w:sz w:val="24"/>
          <w:szCs w:val="24"/>
        </w:rPr>
      </w:pPr>
      <w:r>
        <w:rPr>
          <w:rFonts w:ascii="Times New Roman" w:hAnsi="Times New Roman"/>
          <w:b/>
          <w:bCs/>
          <w:sz w:val="24"/>
          <w:szCs w:val="24"/>
        </w:rPr>
        <w:t>Līguma priekšmets</w:t>
      </w:r>
    </w:p>
    <w:p w:rsidR="00312D9E" w:rsidRDefault="00312D9E" w:rsidP="00312D9E">
      <w:pPr>
        <w:widowControl w:val="0"/>
        <w:tabs>
          <w:tab w:val="left" w:pos="426"/>
        </w:tabs>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 xml:space="preserve">Līguma priekšmets ir </w:t>
      </w:r>
      <w:r w:rsidR="00225464">
        <w:rPr>
          <w:rFonts w:ascii="Times New Roman" w:hAnsi="Times New Roman"/>
          <w:sz w:val="24"/>
          <w:szCs w:val="24"/>
        </w:rPr>
        <w:t>o</w:t>
      </w:r>
      <w:r w:rsidR="00225464" w:rsidRPr="00B57AD3">
        <w:rPr>
          <w:rFonts w:ascii="Times New Roman" w:hAnsi="Times New Roman"/>
          <w:sz w:val="24"/>
          <w:szCs w:val="24"/>
        </w:rPr>
        <w:t>perāciju galda sistēma</w:t>
      </w:r>
      <w:r w:rsidR="00225464">
        <w:rPr>
          <w:rFonts w:ascii="Times New Roman" w:hAnsi="Times New Roman"/>
          <w:sz w:val="24"/>
          <w:szCs w:val="24"/>
        </w:rPr>
        <w:t>s</w:t>
      </w:r>
      <w:r w:rsidR="00225464" w:rsidRPr="00B57AD3">
        <w:rPr>
          <w:rFonts w:ascii="Times New Roman" w:hAnsi="Times New Roman"/>
          <w:sz w:val="24"/>
          <w:szCs w:val="24"/>
        </w:rPr>
        <w:t xml:space="preserve"> traumatoloģiskām un ortopēdiskām operācijām</w:t>
      </w:r>
      <w:r w:rsidR="00225464">
        <w:rPr>
          <w:rFonts w:ascii="Times New Roman" w:hAnsi="Times New Roman"/>
          <w:sz w:val="24"/>
          <w:szCs w:val="24"/>
        </w:rPr>
        <w:t xml:space="preserve"> (turpmāk – Prece</w:t>
      </w:r>
      <w:r>
        <w:rPr>
          <w:rFonts w:ascii="Times New Roman" w:hAnsi="Times New Roman"/>
          <w:sz w:val="24"/>
          <w:szCs w:val="24"/>
        </w:rPr>
        <w:t xml:space="preserve">) piegāde, </w:t>
      </w:r>
      <w:r w:rsidR="00225464">
        <w:rPr>
          <w:rFonts w:ascii="Times New Roman" w:hAnsi="Times New Roman"/>
          <w:sz w:val="24"/>
          <w:szCs w:val="24"/>
        </w:rPr>
        <w:t xml:space="preserve">kas ietver </w:t>
      </w:r>
      <w:r w:rsidR="008D3811">
        <w:rPr>
          <w:rFonts w:ascii="Times New Roman" w:hAnsi="Times New Roman"/>
          <w:sz w:val="24"/>
          <w:szCs w:val="24"/>
        </w:rPr>
        <w:t>arī u</w:t>
      </w:r>
      <w:r w:rsidR="00225464">
        <w:rPr>
          <w:rFonts w:ascii="Times New Roman" w:hAnsi="Times New Roman"/>
          <w:sz w:val="24"/>
          <w:szCs w:val="24"/>
        </w:rPr>
        <w:t>zstādīšanu, pārbaudi, garantiju un</w:t>
      </w:r>
      <w:r w:rsidR="008D3811">
        <w:rPr>
          <w:rFonts w:ascii="Times New Roman" w:hAnsi="Times New Roman"/>
          <w:sz w:val="24"/>
          <w:szCs w:val="24"/>
        </w:rPr>
        <w:t xml:space="preserve"> Pasūtītāja personāla apmācību</w:t>
      </w:r>
      <w:r>
        <w:rPr>
          <w:rFonts w:ascii="Times New Roman" w:hAnsi="Times New Roman"/>
          <w:sz w:val="24"/>
          <w:szCs w:val="24"/>
        </w:rPr>
        <w:t>.</w:t>
      </w:r>
    </w:p>
    <w:p w:rsidR="00312D9E" w:rsidRDefault="00312D9E" w:rsidP="00312D9E">
      <w:pPr>
        <w:widowControl w:val="0"/>
        <w:tabs>
          <w:tab w:val="left" w:pos="426"/>
        </w:tabs>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r>
      <w:r w:rsidR="008D3811">
        <w:rPr>
          <w:rFonts w:ascii="Times New Roman" w:hAnsi="Times New Roman"/>
          <w:sz w:val="24"/>
          <w:szCs w:val="24"/>
        </w:rPr>
        <w:t>Preces tehniskā specifikācija noteikta šī Līguma 1.pielikumā, kas atbilst Piegādātāja iesniegtajam piedāvājumam iepirkuma procedūrā</w:t>
      </w:r>
      <w:r>
        <w:rPr>
          <w:rFonts w:ascii="Times New Roman" w:hAnsi="Times New Roman"/>
          <w:sz w:val="24"/>
          <w:szCs w:val="24"/>
        </w:rPr>
        <w:t xml:space="preserve">. </w:t>
      </w:r>
    </w:p>
    <w:p w:rsidR="00312D9E" w:rsidRDefault="00312D9E" w:rsidP="00312D9E">
      <w:pPr>
        <w:widowControl w:val="0"/>
        <w:tabs>
          <w:tab w:val="left" w:pos="426"/>
        </w:tabs>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ab/>
      </w:r>
      <w:r w:rsidR="008D3811">
        <w:rPr>
          <w:rFonts w:ascii="Times New Roman" w:hAnsi="Times New Roman"/>
          <w:sz w:val="24"/>
          <w:szCs w:val="24"/>
        </w:rPr>
        <w:t>Par atbilstoši Līguma noteikumiem piegādāto Preci Pasūtītājs apņemas samaksāt Piegādātājam Līgumā noteiktajā kārtībā un apmērā.</w:t>
      </w:r>
    </w:p>
    <w:p w:rsidR="00312D9E" w:rsidRDefault="00312D9E" w:rsidP="00312D9E">
      <w:pPr>
        <w:widowControl w:val="0"/>
        <w:autoSpaceDE w:val="0"/>
        <w:autoSpaceDN w:val="0"/>
        <w:adjustRightInd w:val="0"/>
        <w:spacing w:after="0" w:line="240" w:lineRule="auto"/>
        <w:ind w:left="600" w:right="-508"/>
        <w:jc w:val="both"/>
        <w:rPr>
          <w:rFonts w:ascii="Times New Roman" w:hAnsi="Times New Roman"/>
          <w:sz w:val="24"/>
          <w:szCs w:val="24"/>
        </w:rPr>
      </w:pPr>
    </w:p>
    <w:p w:rsidR="00312D9E" w:rsidRDefault="00312D9E" w:rsidP="00312D9E">
      <w:pPr>
        <w:widowControl w:val="0"/>
        <w:tabs>
          <w:tab w:val="left" w:pos="0"/>
          <w:tab w:val="center" w:pos="4153"/>
        </w:tabs>
        <w:autoSpaceDE w:val="0"/>
        <w:autoSpaceDN w:val="0"/>
        <w:adjustRightInd w:val="0"/>
        <w:spacing w:after="0" w:line="240" w:lineRule="auto"/>
        <w:ind w:right="-508"/>
        <w:rPr>
          <w:rFonts w:ascii="Times New Roman" w:hAnsi="Times New Roman"/>
          <w:b/>
          <w:bCs/>
          <w:sz w:val="24"/>
          <w:szCs w:val="24"/>
        </w:rPr>
      </w:pPr>
      <w:r>
        <w:rPr>
          <w:rFonts w:ascii="Times New Roman" w:hAnsi="Times New Roman"/>
          <w:b/>
          <w:bCs/>
          <w:sz w:val="24"/>
          <w:szCs w:val="24"/>
        </w:rPr>
        <w:t>2. Līguma summa un Preču cenas</w:t>
      </w:r>
    </w:p>
    <w:p w:rsidR="00312D9E" w:rsidRDefault="00312D9E" w:rsidP="00312D9E">
      <w:pPr>
        <w:widowControl w:val="0"/>
        <w:shd w:val="clear" w:color="auto" w:fill="FFFFFF"/>
        <w:tabs>
          <w:tab w:val="left" w:pos="42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2.1. Kopējā līgumcena bez pievienotās vērtības nodokļa (PVN) tiek noteikta EUR </w:t>
      </w:r>
      <w:r w:rsidR="00522F1A" w:rsidRPr="00522F1A">
        <w:rPr>
          <w:rFonts w:ascii="Times New Roman" w:hAnsi="Times New Roman"/>
          <w:sz w:val="24"/>
          <w:szCs w:val="24"/>
        </w:rPr>
        <w:t>74230</w:t>
      </w:r>
      <w:r w:rsidRPr="00522F1A">
        <w:rPr>
          <w:rFonts w:ascii="Times New Roman" w:hAnsi="Times New Roman"/>
          <w:sz w:val="24"/>
          <w:szCs w:val="24"/>
        </w:rPr>
        <w:t>,00</w:t>
      </w:r>
      <w:r>
        <w:rPr>
          <w:rFonts w:ascii="Times New Roman" w:hAnsi="Times New Roman"/>
          <w:sz w:val="24"/>
          <w:szCs w:val="24"/>
        </w:rPr>
        <w:t xml:space="preserve"> (</w:t>
      </w:r>
      <w:r w:rsidR="00522F1A" w:rsidRPr="00522F1A">
        <w:rPr>
          <w:rFonts w:ascii="Times New Roman" w:hAnsi="Times New Roman"/>
          <w:sz w:val="24"/>
          <w:szCs w:val="24"/>
        </w:rPr>
        <w:t>septiņde</w:t>
      </w:r>
      <w:r w:rsidR="008D3811" w:rsidRPr="00522F1A">
        <w:rPr>
          <w:rFonts w:ascii="Times New Roman" w:hAnsi="Times New Roman"/>
          <w:sz w:val="24"/>
          <w:szCs w:val="24"/>
        </w:rPr>
        <w:t>smit</w:t>
      </w:r>
      <w:r w:rsidR="00522F1A" w:rsidRPr="00522F1A">
        <w:rPr>
          <w:rFonts w:ascii="Times New Roman" w:hAnsi="Times New Roman"/>
          <w:sz w:val="24"/>
          <w:szCs w:val="24"/>
        </w:rPr>
        <w:t xml:space="preserve"> četri</w:t>
      </w:r>
      <w:r w:rsidRPr="00522F1A">
        <w:rPr>
          <w:rFonts w:ascii="Times New Roman" w:hAnsi="Times New Roman"/>
          <w:sz w:val="24"/>
          <w:szCs w:val="24"/>
        </w:rPr>
        <w:t xml:space="preserve"> tūksto</w:t>
      </w:r>
      <w:r w:rsidR="000D1A81" w:rsidRPr="00522F1A">
        <w:rPr>
          <w:rFonts w:ascii="Times New Roman" w:hAnsi="Times New Roman"/>
          <w:sz w:val="24"/>
          <w:szCs w:val="24"/>
        </w:rPr>
        <w:t>ši</w:t>
      </w:r>
      <w:r w:rsidRPr="00522F1A">
        <w:rPr>
          <w:rFonts w:ascii="Times New Roman" w:hAnsi="Times New Roman"/>
          <w:sz w:val="24"/>
          <w:szCs w:val="24"/>
        </w:rPr>
        <w:t xml:space="preserve"> </w:t>
      </w:r>
      <w:r w:rsidR="00522F1A" w:rsidRPr="00522F1A">
        <w:rPr>
          <w:rFonts w:ascii="Times New Roman" w:hAnsi="Times New Roman"/>
          <w:sz w:val="24"/>
          <w:szCs w:val="24"/>
        </w:rPr>
        <w:t>divi</w:t>
      </w:r>
      <w:r w:rsidRPr="00522F1A">
        <w:rPr>
          <w:rFonts w:ascii="Times New Roman" w:hAnsi="Times New Roman"/>
          <w:sz w:val="24"/>
          <w:szCs w:val="24"/>
        </w:rPr>
        <w:t xml:space="preserve"> simti</w:t>
      </w:r>
      <w:r w:rsidR="00522F1A" w:rsidRPr="00522F1A">
        <w:rPr>
          <w:rFonts w:ascii="Times New Roman" w:hAnsi="Times New Roman"/>
          <w:sz w:val="24"/>
          <w:szCs w:val="24"/>
        </w:rPr>
        <w:t xml:space="preserve"> trīsdesmit</w:t>
      </w:r>
      <w:r w:rsidRPr="00522F1A">
        <w:rPr>
          <w:rFonts w:ascii="Times New Roman" w:hAnsi="Times New Roman"/>
          <w:sz w:val="24"/>
          <w:szCs w:val="24"/>
        </w:rPr>
        <w:t xml:space="preserve"> </w:t>
      </w:r>
      <w:r w:rsidRPr="00522F1A">
        <w:rPr>
          <w:rFonts w:ascii="Times New Roman" w:hAnsi="Times New Roman"/>
          <w:i/>
          <w:sz w:val="24"/>
          <w:szCs w:val="24"/>
        </w:rPr>
        <w:t>euro</w:t>
      </w:r>
      <w:r w:rsidRPr="00522F1A">
        <w:rPr>
          <w:rFonts w:ascii="Times New Roman" w:hAnsi="Times New Roman"/>
          <w:sz w:val="24"/>
          <w:szCs w:val="24"/>
        </w:rPr>
        <w:t>, 00 centi</w:t>
      </w:r>
      <w:r>
        <w:rPr>
          <w:rFonts w:ascii="Times New Roman" w:hAnsi="Times New Roman"/>
          <w:sz w:val="24"/>
          <w:szCs w:val="24"/>
        </w:rPr>
        <w:t xml:space="preserve">), </w:t>
      </w:r>
      <w:r>
        <w:rPr>
          <w:rFonts w:ascii="Times New Roman" w:hAnsi="Times New Roman"/>
          <w:b/>
          <w:sz w:val="24"/>
          <w:szCs w:val="24"/>
        </w:rPr>
        <w:t xml:space="preserve">kopējā līguma summa, ieskaitot PVN, ir EUR </w:t>
      </w:r>
      <w:r w:rsidR="00522F1A" w:rsidRPr="00522F1A">
        <w:rPr>
          <w:rFonts w:ascii="Times New Roman" w:hAnsi="Times New Roman"/>
          <w:b/>
          <w:sz w:val="24"/>
          <w:szCs w:val="24"/>
        </w:rPr>
        <w:t>89818</w:t>
      </w:r>
      <w:r w:rsidRPr="00522F1A">
        <w:rPr>
          <w:rFonts w:ascii="Times New Roman" w:hAnsi="Times New Roman"/>
          <w:b/>
          <w:sz w:val="24"/>
          <w:szCs w:val="24"/>
        </w:rPr>
        <w:t>,</w:t>
      </w:r>
      <w:r w:rsidR="00225464" w:rsidRPr="00522F1A">
        <w:rPr>
          <w:rFonts w:ascii="Times New Roman" w:hAnsi="Times New Roman"/>
          <w:b/>
          <w:sz w:val="24"/>
          <w:szCs w:val="24"/>
        </w:rPr>
        <w:t>3</w:t>
      </w:r>
      <w:r w:rsidRPr="00522F1A">
        <w:rPr>
          <w:rFonts w:ascii="Times New Roman" w:hAnsi="Times New Roman"/>
          <w:b/>
          <w:sz w:val="24"/>
          <w:szCs w:val="24"/>
        </w:rPr>
        <w:t xml:space="preserve">0 </w:t>
      </w:r>
      <w:r w:rsidRPr="00522F1A">
        <w:rPr>
          <w:rFonts w:ascii="Times New Roman" w:hAnsi="Times New Roman"/>
          <w:sz w:val="24"/>
          <w:szCs w:val="24"/>
        </w:rPr>
        <w:t>(</w:t>
      </w:r>
      <w:r w:rsidR="00225464" w:rsidRPr="00522F1A">
        <w:rPr>
          <w:rFonts w:ascii="Times New Roman" w:hAnsi="Times New Roman"/>
          <w:sz w:val="24"/>
          <w:szCs w:val="24"/>
        </w:rPr>
        <w:t>astoņdesmit deviņi</w:t>
      </w:r>
      <w:r w:rsidRPr="00522F1A">
        <w:rPr>
          <w:rFonts w:ascii="Times New Roman" w:hAnsi="Times New Roman"/>
          <w:sz w:val="24"/>
          <w:szCs w:val="24"/>
        </w:rPr>
        <w:t xml:space="preserve"> tūksto</w:t>
      </w:r>
      <w:r w:rsidR="000D1A81" w:rsidRPr="00522F1A">
        <w:rPr>
          <w:rFonts w:ascii="Times New Roman" w:hAnsi="Times New Roman"/>
          <w:sz w:val="24"/>
          <w:szCs w:val="24"/>
        </w:rPr>
        <w:t>ši</w:t>
      </w:r>
      <w:r w:rsidR="008D3811" w:rsidRPr="00522F1A">
        <w:rPr>
          <w:rFonts w:ascii="Times New Roman" w:hAnsi="Times New Roman"/>
          <w:sz w:val="24"/>
          <w:szCs w:val="24"/>
        </w:rPr>
        <w:t xml:space="preserve"> astoņi simti </w:t>
      </w:r>
      <w:r w:rsidR="00522F1A" w:rsidRPr="00522F1A">
        <w:rPr>
          <w:rFonts w:ascii="Times New Roman" w:hAnsi="Times New Roman"/>
          <w:sz w:val="24"/>
          <w:szCs w:val="24"/>
        </w:rPr>
        <w:t>astoņpadsmit</w:t>
      </w:r>
      <w:r w:rsidR="00225464" w:rsidRPr="00522F1A">
        <w:rPr>
          <w:rFonts w:ascii="Times New Roman" w:hAnsi="Times New Roman"/>
          <w:sz w:val="24"/>
          <w:szCs w:val="24"/>
        </w:rPr>
        <w:t xml:space="preserve"> </w:t>
      </w:r>
      <w:r w:rsidRPr="00522F1A">
        <w:rPr>
          <w:rFonts w:ascii="Times New Roman" w:hAnsi="Times New Roman"/>
          <w:i/>
          <w:sz w:val="24"/>
          <w:szCs w:val="24"/>
        </w:rPr>
        <w:t>euro</w:t>
      </w:r>
      <w:r w:rsidRPr="00522F1A">
        <w:rPr>
          <w:rFonts w:ascii="Times New Roman" w:hAnsi="Times New Roman"/>
          <w:sz w:val="24"/>
          <w:szCs w:val="24"/>
        </w:rPr>
        <w:t xml:space="preserve">, </w:t>
      </w:r>
      <w:r w:rsidR="00225464" w:rsidRPr="00522F1A">
        <w:rPr>
          <w:rFonts w:ascii="Times New Roman" w:hAnsi="Times New Roman"/>
          <w:sz w:val="24"/>
          <w:szCs w:val="24"/>
        </w:rPr>
        <w:t>3</w:t>
      </w:r>
      <w:r w:rsidRPr="00522F1A">
        <w:rPr>
          <w:rFonts w:ascii="Times New Roman" w:hAnsi="Times New Roman"/>
          <w:sz w:val="24"/>
          <w:szCs w:val="24"/>
        </w:rPr>
        <w:t>0 centi).</w:t>
      </w:r>
    </w:p>
    <w:p w:rsidR="00312D9E" w:rsidRDefault="00312D9E" w:rsidP="00312D9E">
      <w:pPr>
        <w:widowControl w:val="0"/>
        <w:shd w:val="clear" w:color="auto" w:fill="FFFFFF"/>
        <w:tabs>
          <w:tab w:val="left" w:pos="42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2.2. Preces cenā ir iekļauta Preces vērtība, kā arī visi izdevumi (nodevas, nodokļi, apdrošināšanas, glabāšanas, transporta u.c. izmaksas), kas saistītas ar Preces piegādi, uzstādīšanu, Pasūtītāja personāla apmācību, rezerves daļu nomaiņu un/vai remontu garantijas laikā. </w:t>
      </w:r>
    </w:p>
    <w:p w:rsidR="00312D9E" w:rsidRDefault="00312D9E" w:rsidP="00312D9E">
      <w:pPr>
        <w:widowControl w:val="0"/>
        <w:shd w:val="clear" w:color="auto" w:fill="FFFFFF"/>
        <w:tabs>
          <w:tab w:val="left" w:pos="42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2.3. Par Līguma noteikumiem atbilstošas Preces piegādi Pasūtītājs samaksā Piegādātājam 2.1.punktā noteikto Līguma summu, ieskaitot Piegādātāja norēķinu kontā 30 (trīsdesmit) dienu laikā no Preces pieņemšanas - nodošanas akta parakstīšanas un rēķina saņemšanas.</w:t>
      </w:r>
    </w:p>
    <w:p w:rsidR="00312D9E" w:rsidRDefault="00312D9E" w:rsidP="00312D9E">
      <w:pPr>
        <w:widowControl w:val="0"/>
        <w:shd w:val="clear" w:color="auto" w:fill="FFFFFF"/>
        <w:tabs>
          <w:tab w:val="left" w:pos="42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2.4. Par rēķina samaksas dienu uzskatāma diena, kad Pasūtītājs pārskaitījis naudu uz Piegādātāja norādīto bankas kontu, ko apliecina attiecīgais maksājuma uzdevums.</w:t>
      </w:r>
    </w:p>
    <w:p w:rsidR="00312D9E" w:rsidRDefault="00312D9E" w:rsidP="00312D9E">
      <w:pPr>
        <w:widowControl w:val="0"/>
        <w:shd w:val="clear" w:color="auto" w:fill="FFFFFF"/>
        <w:autoSpaceDE w:val="0"/>
        <w:autoSpaceDN w:val="0"/>
        <w:adjustRightInd w:val="0"/>
        <w:spacing w:after="0" w:line="240" w:lineRule="auto"/>
        <w:ind w:left="500" w:hanging="500"/>
        <w:jc w:val="both"/>
        <w:rPr>
          <w:rFonts w:ascii="Times New Roman" w:hAnsi="Times New Roman"/>
          <w:sz w:val="24"/>
          <w:szCs w:val="24"/>
        </w:rPr>
      </w:pPr>
    </w:p>
    <w:p w:rsidR="00312D9E" w:rsidRDefault="00312D9E" w:rsidP="00312D9E">
      <w:pPr>
        <w:widowControl w:val="0"/>
        <w:autoSpaceDE w:val="0"/>
        <w:autoSpaceDN w:val="0"/>
        <w:adjustRightInd w:val="0"/>
        <w:spacing w:after="0" w:line="240" w:lineRule="auto"/>
        <w:ind w:left="426" w:hanging="426"/>
        <w:jc w:val="both"/>
        <w:rPr>
          <w:rFonts w:ascii="Times New Roman" w:hAnsi="Times New Roman"/>
          <w:b/>
          <w:bCs/>
          <w:sz w:val="24"/>
          <w:szCs w:val="24"/>
        </w:rPr>
      </w:pPr>
      <w:r>
        <w:rPr>
          <w:rFonts w:ascii="Times New Roman" w:hAnsi="Times New Roman"/>
          <w:b/>
          <w:bCs/>
          <w:sz w:val="24"/>
          <w:szCs w:val="24"/>
        </w:rPr>
        <w:t>3. Līguma darbības termiņš</w:t>
      </w:r>
    </w:p>
    <w:p w:rsidR="00312D9E" w:rsidRDefault="00312D9E" w:rsidP="00312D9E">
      <w:pPr>
        <w:widowControl w:val="0"/>
        <w:tabs>
          <w:tab w:val="left" w:pos="426"/>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3.1.</w:t>
      </w:r>
      <w:r>
        <w:rPr>
          <w:rFonts w:ascii="Times New Roman" w:hAnsi="Times New Roman"/>
          <w:bCs/>
          <w:sz w:val="24"/>
          <w:szCs w:val="24"/>
        </w:rPr>
        <w:tab/>
        <w:t>Līgums stājas spēkā parakstīšanas dienā un tā darbības laiks ir līdz saistību pilnīgai izpildei, ievērojot Līguma noteikumus.</w:t>
      </w:r>
    </w:p>
    <w:p w:rsidR="00312D9E" w:rsidRDefault="00312D9E" w:rsidP="00312D9E">
      <w:pPr>
        <w:widowControl w:val="0"/>
        <w:tabs>
          <w:tab w:val="left" w:pos="426"/>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3.2. Preces piegādes termiņš ir </w:t>
      </w:r>
      <w:r w:rsidR="008D3811">
        <w:rPr>
          <w:rFonts w:ascii="Times New Roman" w:hAnsi="Times New Roman"/>
          <w:bCs/>
          <w:sz w:val="24"/>
          <w:szCs w:val="24"/>
        </w:rPr>
        <w:t>4 (četru) kalendāro nedēļu</w:t>
      </w:r>
      <w:r w:rsidR="008D3811" w:rsidRPr="002E5157">
        <w:rPr>
          <w:rFonts w:ascii="Times New Roman" w:hAnsi="Times New Roman"/>
          <w:bCs/>
          <w:sz w:val="24"/>
          <w:szCs w:val="24"/>
        </w:rPr>
        <w:t xml:space="preserve"> laikā </w:t>
      </w:r>
      <w:r>
        <w:rPr>
          <w:rFonts w:ascii="Times New Roman" w:hAnsi="Times New Roman"/>
          <w:bCs/>
          <w:sz w:val="24"/>
          <w:szCs w:val="24"/>
        </w:rPr>
        <w:t>no Līguma noslēgšanas dienas.</w:t>
      </w:r>
    </w:p>
    <w:p w:rsidR="00312D9E" w:rsidRDefault="00312D9E" w:rsidP="00312D9E">
      <w:pPr>
        <w:widowControl w:val="0"/>
        <w:autoSpaceDE w:val="0"/>
        <w:autoSpaceDN w:val="0"/>
        <w:adjustRightInd w:val="0"/>
        <w:spacing w:after="0" w:line="240" w:lineRule="auto"/>
        <w:ind w:left="426" w:hanging="426"/>
        <w:jc w:val="both"/>
        <w:rPr>
          <w:rFonts w:ascii="Times New Roman" w:hAnsi="Times New Roman"/>
          <w:bCs/>
          <w:sz w:val="24"/>
          <w:szCs w:val="24"/>
        </w:rPr>
      </w:pPr>
    </w:p>
    <w:p w:rsidR="00312D9E" w:rsidRDefault="00312D9E" w:rsidP="00312D9E">
      <w:pPr>
        <w:widowControl w:val="0"/>
        <w:autoSpaceDE w:val="0"/>
        <w:autoSpaceDN w:val="0"/>
        <w:adjustRightInd w:val="0"/>
        <w:spacing w:after="0" w:line="240" w:lineRule="auto"/>
        <w:ind w:left="426" w:hanging="426"/>
        <w:jc w:val="both"/>
        <w:rPr>
          <w:rFonts w:ascii="Times New Roman" w:hAnsi="Times New Roman"/>
          <w:b/>
          <w:bCs/>
          <w:sz w:val="24"/>
          <w:szCs w:val="24"/>
        </w:rPr>
      </w:pPr>
      <w:r>
        <w:rPr>
          <w:rFonts w:ascii="Times New Roman" w:hAnsi="Times New Roman"/>
          <w:b/>
          <w:bCs/>
          <w:sz w:val="24"/>
          <w:szCs w:val="24"/>
        </w:rPr>
        <w:t xml:space="preserve">4. Preču piegādes un pieņemšanas kārtība </w:t>
      </w:r>
    </w:p>
    <w:p w:rsidR="00312D9E" w:rsidRDefault="00312D9E" w:rsidP="00312D9E">
      <w:pPr>
        <w:widowControl w:val="0"/>
        <w:tabs>
          <w:tab w:val="left" w:pos="426"/>
        </w:tabs>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sz w:val="24"/>
          <w:szCs w:val="24"/>
        </w:rPr>
        <w:t xml:space="preserve">4.1. Piegādātājs piegādā Preci uz Pasūtītāja adresi: SIA „Rīgas 2.slimnīca”, Ģimnastikas ielā 1, Rīgā, piegādes laiku iepriekš saskaņojot ar Pasūtītāju. </w:t>
      </w:r>
    </w:p>
    <w:p w:rsidR="00312D9E" w:rsidRDefault="00312D9E" w:rsidP="00312D9E">
      <w:pPr>
        <w:widowControl w:val="0"/>
        <w:tabs>
          <w:tab w:val="left" w:pos="426"/>
        </w:tabs>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sz w:val="24"/>
          <w:szCs w:val="24"/>
        </w:rPr>
        <w:t>4.2. Pušu pilnvaroti pārstāvji šī Līguma saistību izpildei ir:</w:t>
      </w:r>
    </w:p>
    <w:p w:rsidR="00312D9E" w:rsidRDefault="00312D9E" w:rsidP="00312D9E">
      <w:pPr>
        <w:widowControl w:val="0"/>
        <w:tabs>
          <w:tab w:val="left" w:pos="426"/>
        </w:tabs>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sz w:val="24"/>
          <w:szCs w:val="24"/>
        </w:rPr>
        <w:tab/>
        <w:t xml:space="preserve">4.2.1. no Pasūtītāja puses: persona, kura veiks Preces pārbaudi un pieņemšanu: </w:t>
      </w:r>
    </w:p>
    <w:p w:rsidR="00312D9E" w:rsidRDefault="00312D9E" w:rsidP="00312D9E">
      <w:pPr>
        <w:widowControl w:val="0"/>
        <w:tabs>
          <w:tab w:val="left" w:pos="426"/>
        </w:tabs>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sz w:val="24"/>
          <w:szCs w:val="24"/>
        </w:rPr>
        <w:t>pacientu aprūpes vadītāja Maira Vīksna</w:t>
      </w:r>
      <w:r>
        <w:rPr>
          <w:rFonts w:ascii="Times New Roman" w:hAnsi="Times New Roman"/>
          <w:i/>
          <w:iCs/>
          <w:sz w:val="24"/>
          <w:szCs w:val="24"/>
        </w:rPr>
        <w:t xml:space="preserve">, </w:t>
      </w:r>
      <w:r>
        <w:rPr>
          <w:rFonts w:ascii="Times New Roman" w:hAnsi="Times New Roman"/>
          <w:sz w:val="24"/>
          <w:szCs w:val="24"/>
        </w:rPr>
        <w:t>tālr. 67607250, e-pasts:</w:t>
      </w:r>
      <w:r>
        <w:t xml:space="preserve"> </w:t>
      </w:r>
      <w:hyperlink r:id="rId8" w:history="1">
        <w:r w:rsidR="000D1A81" w:rsidRPr="001B22EF">
          <w:rPr>
            <w:rStyle w:val="Hyperlink"/>
            <w:rFonts w:ascii="Times New Roman" w:hAnsi="Times New Roman"/>
            <w:sz w:val="24"/>
            <w:szCs w:val="24"/>
          </w:rPr>
          <w:t>maira.viksna@slimnica.lv</w:t>
        </w:r>
      </w:hyperlink>
      <w:r>
        <w:rPr>
          <w:rFonts w:ascii="Times New Roman" w:hAnsi="Times New Roman"/>
          <w:sz w:val="24"/>
          <w:szCs w:val="24"/>
        </w:rPr>
        <w:t>;</w:t>
      </w:r>
    </w:p>
    <w:p w:rsidR="00312D9E" w:rsidRDefault="00312D9E" w:rsidP="00312D9E">
      <w:pPr>
        <w:widowControl w:val="0"/>
        <w:tabs>
          <w:tab w:val="left" w:pos="426"/>
        </w:tabs>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sz w:val="24"/>
          <w:szCs w:val="24"/>
        </w:rPr>
        <w:tab/>
        <w:t xml:space="preserve">4.2.2. no Piegādātāja puses: </w:t>
      </w:r>
      <w:r w:rsidR="00522F1A" w:rsidRPr="00522F1A">
        <w:rPr>
          <w:rFonts w:ascii="Times New Roman" w:hAnsi="Times New Roman"/>
          <w:sz w:val="24"/>
          <w:szCs w:val="24"/>
        </w:rPr>
        <w:t>Produktu speciālists Kristaps Rozenvalds</w:t>
      </w:r>
      <w:r>
        <w:rPr>
          <w:rFonts w:ascii="Times New Roman" w:hAnsi="Times New Roman"/>
          <w:i/>
          <w:iCs/>
          <w:sz w:val="24"/>
          <w:szCs w:val="24"/>
        </w:rPr>
        <w:t xml:space="preserve">, </w:t>
      </w:r>
      <w:r>
        <w:rPr>
          <w:rFonts w:ascii="Times New Roman" w:hAnsi="Times New Roman"/>
          <w:sz w:val="24"/>
          <w:szCs w:val="24"/>
        </w:rPr>
        <w:t>t</w:t>
      </w:r>
      <w:r w:rsidR="000D1A81">
        <w:rPr>
          <w:rFonts w:ascii="Times New Roman" w:hAnsi="Times New Roman"/>
          <w:sz w:val="24"/>
          <w:szCs w:val="24"/>
        </w:rPr>
        <w:t xml:space="preserve">ālr.: </w:t>
      </w:r>
      <w:r w:rsidR="00522F1A" w:rsidRPr="00522F1A">
        <w:rPr>
          <w:rFonts w:ascii="Times New Roman" w:hAnsi="Times New Roman"/>
          <w:sz w:val="24"/>
          <w:szCs w:val="24"/>
          <w:u w:val="single"/>
        </w:rPr>
        <w:t>22066525</w:t>
      </w:r>
      <w:r w:rsidR="00BB6586">
        <w:rPr>
          <w:rFonts w:ascii="Times New Roman" w:hAnsi="Times New Roman"/>
          <w:sz w:val="24"/>
          <w:szCs w:val="24"/>
        </w:rPr>
        <w:t>,</w:t>
      </w:r>
      <w:r w:rsidR="000D1A81">
        <w:rPr>
          <w:rFonts w:ascii="Times New Roman" w:hAnsi="Times New Roman"/>
          <w:sz w:val="24"/>
          <w:szCs w:val="24"/>
        </w:rPr>
        <w:t xml:space="preserve"> fakss: </w:t>
      </w:r>
      <w:r w:rsidR="00522F1A" w:rsidRPr="00522F1A">
        <w:rPr>
          <w:rFonts w:ascii="Times New Roman" w:hAnsi="Times New Roman"/>
          <w:sz w:val="24"/>
          <w:szCs w:val="24"/>
          <w:u w:val="single"/>
        </w:rPr>
        <w:t>67620070</w:t>
      </w:r>
      <w:r w:rsidR="000D1A81">
        <w:rPr>
          <w:rFonts w:ascii="Times New Roman" w:hAnsi="Times New Roman"/>
          <w:sz w:val="24"/>
          <w:szCs w:val="24"/>
        </w:rPr>
        <w:t>, e-pasts:</w:t>
      </w:r>
      <w:r>
        <w:rPr>
          <w:rFonts w:ascii="Times New Roman" w:hAnsi="Times New Roman"/>
          <w:sz w:val="24"/>
          <w:szCs w:val="24"/>
        </w:rPr>
        <w:t xml:space="preserve"> </w:t>
      </w:r>
      <w:hyperlink r:id="rId9" w:history="1">
        <w:r w:rsidR="00522F1A" w:rsidRPr="007E56F0">
          <w:rPr>
            <w:rStyle w:val="Hyperlink"/>
            <w:rFonts w:ascii="Times New Roman" w:hAnsi="Times New Roman"/>
            <w:sz w:val="24"/>
            <w:szCs w:val="24"/>
          </w:rPr>
          <w:t>kristaps.rozenvalds@arbor.lv</w:t>
        </w:r>
      </w:hyperlink>
      <w:r w:rsidR="00522F1A">
        <w:rPr>
          <w:rStyle w:val="Hyperlink"/>
          <w:rFonts w:ascii="Times New Roman" w:hAnsi="Times New Roman"/>
          <w:sz w:val="24"/>
          <w:szCs w:val="24"/>
        </w:rPr>
        <w:t xml:space="preserve"> </w:t>
      </w:r>
    </w:p>
    <w:p w:rsidR="00312D9E" w:rsidRDefault="00312D9E" w:rsidP="00312D9E">
      <w:pPr>
        <w:widowControl w:val="0"/>
        <w:tabs>
          <w:tab w:val="left" w:pos="426"/>
        </w:tabs>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sz w:val="24"/>
          <w:szCs w:val="24"/>
        </w:rPr>
        <w:lastRenderedPageBreak/>
        <w:t xml:space="preserve">4.3. Preces nodošana un pieņemšana notiek pēc tās uzstādīšanas darba vietā un pārbaudes abu līgumslēdzēju pušu pilnvaroto personu klātbūtnē. </w:t>
      </w:r>
    </w:p>
    <w:p w:rsidR="00312D9E" w:rsidRDefault="00312D9E" w:rsidP="00312D9E">
      <w:pPr>
        <w:widowControl w:val="0"/>
        <w:tabs>
          <w:tab w:val="left" w:pos="426"/>
        </w:tabs>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sz w:val="24"/>
          <w:szCs w:val="24"/>
        </w:rPr>
        <w:t>4.4.</w:t>
      </w:r>
      <w:r>
        <w:rPr>
          <w:rFonts w:ascii="Times New Roman" w:hAnsi="Times New Roman"/>
          <w:sz w:val="24"/>
          <w:szCs w:val="24"/>
        </w:rPr>
        <w:tab/>
        <w:t xml:space="preserve">Par Preces nodošanu Piegādātājs sagatavo preču pavadzīmi, kas noformēta atbilstoši spēkā esošajiem normatīvajiem aktiem un pieņemšanas – nodošanas aktu, ko paraksta Pasūtītāja pārstāvis. </w:t>
      </w:r>
    </w:p>
    <w:p w:rsidR="00312D9E" w:rsidRDefault="00312D9E" w:rsidP="00312D9E">
      <w:pPr>
        <w:widowControl w:val="0"/>
        <w:tabs>
          <w:tab w:val="left" w:pos="426"/>
        </w:tabs>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sz w:val="24"/>
          <w:szCs w:val="24"/>
        </w:rPr>
        <w:t>4.5. Pasūtītājam ir tiesības atteikties no līguma noteikumiem neatbilstošas Preces pieņemšanas. Ja Preces pieņemšanā tiek konstatēta tās pilnīga vai daļēja neatbilstība Līguma noteikumiem, tad Pasūtītāja pārstāvis paraksta pieņemšanas – nodošanas aktu pēc tam, kad Piegādātājs ir novērsis visus trūkumus.</w:t>
      </w:r>
    </w:p>
    <w:p w:rsidR="00312D9E" w:rsidRDefault="00312D9E" w:rsidP="00312D9E">
      <w:pPr>
        <w:widowControl w:val="0"/>
        <w:tabs>
          <w:tab w:val="left" w:pos="426"/>
        </w:tabs>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sz w:val="24"/>
          <w:szCs w:val="24"/>
        </w:rPr>
        <w:t>4.6. Pasūtītājam ir tiesības pēc Preces nodošanas pārbaudīt tās darbību un kvalitāti, pieteikt Piegādātājam pretenzijas, ja konstatēta Preces neatbilstība Līguma noteikumiem. Iesniedzot pretenziju, Pasūtītājam ir tiesības atsaukt Preces pieņemšanu un šajā gadījumā samaksas termiņš (Līguma 2.3.punkts), kā arī garantijas termiņš (6.1.punkts) tiek skaitīts no dienas, kad novērsta Preces neatbilstība un par to parakstīts pieņemšanas – nodošanas akts.</w:t>
      </w:r>
    </w:p>
    <w:p w:rsidR="00312D9E" w:rsidRDefault="00312D9E" w:rsidP="00312D9E">
      <w:pPr>
        <w:widowControl w:val="0"/>
        <w:autoSpaceDE w:val="0"/>
        <w:autoSpaceDN w:val="0"/>
        <w:adjustRightInd w:val="0"/>
        <w:spacing w:after="0" w:line="240" w:lineRule="auto"/>
        <w:ind w:left="540" w:right="158" w:hanging="540"/>
        <w:jc w:val="both"/>
        <w:rPr>
          <w:rFonts w:ascii="Times New Roman" w:hAnsi="Times New Roman"/>
          <w:sz w:val="24"/>
          <w:szCs w:val="24"/>
        </w:rPr>
      </w:pPr>
    </w:p>
    <w:p w:rsidR="00312D9E" w:rsidRDefault="00312D9E" w:rsidP="00312D9E">
      <w:pPr>
        <w:widowControl w:val="0"/>
        <w:autoSpaceDE w:val="0"/>
        <w:autoSpaceDN w:val="0"/>
        <w:adjustRightInd w:val="0"/>
        <w:spacing w:after="0" w:line="240" w:lineRule="auto"/>
        <w:ind w:right="-508"/>
        <w:jc w:val="both"/>
        <w:rPr>
          <w:rFonts w:ascii="Times New Roman" w:hAnsi="Times New Roman"/>
          <w:b/>
          <w:bCs/>
          <w:sz w:val="24"/>
          <w:szCs w:val="24"/>
        </w:rPr>
      </w:pPr>
      <w:r>
        <w:rPr>
          <w:rFonts w:ascii="Times New Roman" w:hAnsi="Times New Roman"/>
          <w:b/>
          <w:bCs/>
          <w:sz w:val="24"/>
          <w:szCs w:val="24"/>
        </w:rPr>
        <w:t xml:space="preserve">5. Preces kvalitāte </w:t>
      </w:r>
    </w:p>
    <w:p w:rsidR="00312D9E" w:rsidRDefault="00312D9E" w:rsidP="00312D9E">
      <w:pPr>
        <w:widowControl w:val="0"/>
        <w:autoSpaceDE w:val="0"/>
        <w:autoSpaceDN w:val="0"/>
        <w:adjustRightInd w:val="0"/>
        <w:spacing w:after="0" w:line="240" w:lineRule="auto"/>
        <w:ind w:right="49"/>
        <w:jc w:val="both"/>
        <w:rPr>
          <w:rFonts w:ascii="Times New Roman" w:hAnsi="Times New Roman"/>
          <w:sz w:val="24"/>
          <w:szCs w:val="24"/>
        </w:rPr>
      </w:pPr>
      <w:r>
        <w:rPr>
          <w:rFonts w:ascii="Times New Roman" w:hAnsi="Times New Roman"/>
          <w:sz w:val="24"/>
          <w:szCs w:val="24"/>
        </w:rPr>
        <w:t xml:space="preserve">5.1. Piegādātājs nodrošina pienācīgu Preces kvalitāti atbilstoši visām prasībām, kas medicīniskajām ierīcēm noteiktas ES Padomes 1993. gada 14. jūnija Direktīvā 93/42 EEK „Par medicīnas ierīcēm” un Ministru kabineta </w:t>
      </w:r>
      <w:r w:rsidR="000D1A81">
        <w:rPr>
          <w:rFonts w:ascii="Times New Roman" w:hAnsi="Times New Roman"/>
          <w:sz w:val="24"/>
          <w:szCs w:val="24"/>
        </w:rPr>
        <w:t>28.11</w:t>
      </w:r>
      <w:r>
        <w:rPr>
          <w:rFonts w:ascii="Times New Roman" w:hAnsi="Times New Roman"/>
          <w:sz w:val="24"/>
          <w:szCs w:val="24"/>
        </w:rPr>
        <w:t>.20</w:t>
      </w:r>
      <w:r w:rsidR="000D1A81">
        <w:rPr>
          <w:rFonts w:ascii="Times New Roman" w:hAnsi="Times New Roman"/>
          <w:sz w:val="24"/>
          <w:szCs w:val="24"/>
        </w:rPr>
        <w:t>17</w:t>
      </w:r>
      <w:r>
        <w:rPr>
          <w:rFonts w:ascii="Times New Roman" w:hAnsi="Times New Roman"/>
          <w:sz w:val="24"/>
          <w:szCs w:val="24"/>
        </w:rPr>
        <w:t xml:space="preserve">. Noteikumos Nr. </w:t>
      </w:r>
      <w:r w:rsidR="000D1A81">
        <w:rPr>
          <w:rFonts w:ascii="Times New Roman" w:hAnsi="Times New Roman"/>
          <w:sz w:val="24"/>
          <w:szCs w:val="24"/>
        </w:rPr>
        <w:t>689</w:t>
      </w:r>
      <w:r>
        <w:rPr>
          <w:rFonts w:ascii="Times New Roman" w:hAnsi="Times New Roman"/>
          <w:sz w:val="24"/>
          <w:szCs w:val="24"/>
        </w:rPr>
        <w:t xml:space="preserve"> </w:t>
      </w:r>
      <w:r>
        <w:rPr>
          <w:rFonts w:ascii="Times New Roman" w:hAnsi="Times New Roman"/>
          <w:i/>
          <w:sz w:val="24"/>
          <w:szCs w:val="24"/>
        </w:rPr>
        <w:t xml:space="preserve">„Medicīnisko ierīču reģistrācijas, atbilstības novērtēšanas, izplatīšanas, ekspluatācijas un tehniskās </w:t>
      </w:r>
      <w:r w:rsidR="00A438A4">
        <w:rPr>
          <w:rFonts w:ascii="Times New Roman" w:hAnsi="Times New Roman"/>
          <w:i/>
          <w:sz w:val="24"/>
          <w:szCs w:val="24"/>
        </w:rPr>
        <w:t>uzraudzība</w:t>
      </w:r>
      <w:r>
        <w:rPr>
          <w:rFonts w:ascii="Times New Roman" w:hAnsi="Times New Roman"/>
          <w:i/>
          <w:sz w:val="24"/>
          <w:szCs w:val="24"/>
        </w:rPr>
        <w:t>s kārtība”</w:t>
      </w:r>
      <w:r>
        <w:rPr>
          <w:rFonts w:ascii="Times New Roman" w:hAnsi="Times New Roman"/>
          <w:sz w:val="24"/>
          <w:szCs w:val="24"/>
        </w:rPr>
        <w:t xml:space="preserve"> un citos spēkā esošajos normatīvajos aktos. </w:t>
      </w:r>
    </w:p>
    <w:p w:rsidR="00312D9E" w:rsidRDefault="00312D9E" w:rsidP="00312D9E">
      <w:pPr>
        <w:widowControl w:val="0"/>
        <w:autoSpaceDE w:val="0"/>
        <w:autoSpaceDN w:val="0"/>
        <w:adjustRightInd w:val="0"/>
        <w:spacing w:after="0" w:line="240" w:lineRule="auto"/>
        <w:ind w:right="49"/>
        <w:jc w:val="both"/>
        <w:rPr>
          <w:rFonts w:ascii="Times New Roman" w:hAnsi="Times New Roman"/>
          <w:sz w:val="24"/>
          <w:szCs w:val="24"/>
        </w:rPr>
      </w:pPr>
      <w:r>
        <w:rPr>
          <w:rFonts w:ascii="Times New Roman" w:hAnsi="Times New Roman"/>
          <w:sz w:val="24"/>
          <w:szCs w:val="24"/>
        </w:rPr>
        <w:t xml:space="preserve">5.2. Precei jābūt pievienotiem dokumentiem, kas apliecina atbilstību normatīvo aktu prasībām (EK atbilstības deklarācija, EC sertifikāti, CE marķējums) un lietošanas instrukcijām latviešu valodā. </w:t>
      </w:r>
    </w:p>
    <w:p w:rsidR="00312D9E" w:rsidRDefault="00312D9E" w:rsidP="00312D9E">
      <w:pPr>
        <w:widowControl w:val="0"/>
        <w:autoSpaceDE w:val="0"/>
        <w:autoSpaceDN w:val="0"/>
        <w:adjustRightInd w:val="0"/>
        <w:spacing w:after="0" w:line="240" w:lineRule="auto"/>
        <w:ind w:right="49"/>
        <w:jc w:val="both"/>
        <w:rPr>
          <w:rFonts w:ascii="Times New Roman" w:hAnsi="Times New Roman"/>
          <w:sz w:val="24"/>
          <w:szCs w:val="24"/>
        </w:rPr>
      </w:pPr>
      <w:r>
        <w:rPr>
          <w:rFonts w:ascii="Times New Roman" w:hAnsi="Times New Roman"/>
          <w:sz w:val="24"/>
          <w:szCs w:val="24"/>
        </w:rPr>
        <w:t>5.3. Nekvalitatīvas vai līguma noteikumiem neatbilstošas Preces gadījumā, ja tas konstatēts Līguma 4.6.punktā noteiktā kārtībā, Piegādātāja pienākums ir uz sava rēķina novērst Preces defektus vai 5 (piecu) dienu laikā veikt Preces apmaiņu pret citu kvalitatīvu un līguma noteikumiem atbilstošu Preci.</w:t>
      </w:r>
    </w:p>
    <w:p w:rsidR="00312D9E" w:rsidRDefault="00312D9E" w:rsidP="00312D9E">
      <w:pPr>
        <w:widowControl w:val="0"/>
        <w:autoSpaceDE w:val="0"/>
        <w:autoSpaceDN w:val="0"/>
        <w:adjustRightInd w:val="0"/>
        <w:spacing w:after="0" w:line="240" w:lineRule="auto"/>
        <w:ind w:right="-508"/>
        <w:jc w:val="both"/>
        <w:rPr>
          <w:rFonts w:ascii="Times New Roman" w:hAnsi="Times New Roman"/>
          <w:sz w:val="24"/>
          <w:szCs w:val="24"/>
          <w:highlight w:val="yellow"/>
        </w:rPr>
      </w:pPr>
    </w:p>
    <w:p w:rsidR="00312D9E" w:rsidRDefault="00312D9E" w:rsidP="00312D9E">
      <w:pPr>
        <w:widowControl w:val="0"/>
        <w:autoSpaceDE w:val="0"/>
        <w:autoSpaceDN w:val="0"/>
        <w:adjustRightInd w:val="0"/>
        <w:spacing w:after="0" w:line="240" w:lineRule="auto"/>
        <w:ind w:right="-508"/>
        <w:jc w:val="both"/>
        <w:rPr>
          <w:rFonts w:ascii="Times New Roman" w:hAnsi="Times New Roman"/>
          <w:b/>
          <w:bCs/>
          <w:sz w:val="24"/>
          <w:szCs w:val="24"/>
        </w:rPr>
      </w:pPr>
      <w:r>
        <w:rPr>
          <w:rFonts w:ascii="Times New Roman" w:hAnsi="Times New Roman"/>
          <w:b/>
          <w:bCs/>
          <w:sz w:val="24"/>
          <w:szCs w:val="24"/>
        </w:rPr>
        <w:t xml:space="preserve">6. Garantijas termiņš </w:t>
      </w:r>
    </w:p>
    <w:p w:rsidR="00312D9E" w:rsidRDefault="00312D9E" w:rsidP="00312D9E">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sz w:val="24"/>
          <w:szCs w:val="24"/>
        </w:rPr>
        <w:t xml:space="preserve">6.1. Preces garantijas termiņš ir 24 (divdesmit četri) mēneši no pieņemšanas – nodošanas akta parakstīšanas dienas. </w:t>
      </w:r>
    </w:p>
    <w:p w:rsidR="00312D9E" w:rsidRDefault="00312D9E" w:rsidP="00312D9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6.2. Garantijas termiņa laikā Piegādātājs bez papildu maksas nodrošina Preces trūkumu novēršanu saskaņā ar Pasūtītāja iesniegtajām pretenzijām.</w:t>
      </w:r>
    </w:p>
    <w:p w:rsidR="00312D9E" w:rsidRDefault="00312D9E" w:rsidP="00D02D69">
      <w:pPr>
        <w:widowControl w:val="0"/>
        <w:autoSpaceDE w:val="0"/>
        <w:autoSpaceDN w:val="0"/>
        <w:adjustRightInd w:val="0"/>
        <w:spacing w:after="0" w:line="240" w:lineRule="auto"/>
        <w:ind w:right="49"/>
        <w:jc w:val="both"/>
        <w:rPr>
          <w:rFonts w:ascii="Times New Roman" w:hAnsi="Times New Roman"/>
          <w:b/>
          <w:bCs/>
          <w:sz w:val="24"/>
          <w:szCs w:val="24"/>
        </w:rPr>
      </w:pPr>
      <w:r>
        <w:rPr>
          <w:rFonts w:ascii="Times New Roman" w:hAnsi="Times New Roman"/>
          <w:sz w:val="24"/>
          <w:szCs w:val="24"/>
        </w:rPr>
        <w:t xml:space="preserve">6.3. </w:t>
      </w:r>
      <w:r>
        <w:rPr>
          <w:rFonts w:ascii="Times New Roman" w:hAnsi="Times New Roman"/>
          <w:color w:val="000000"/>
          <w:sz w:val="24"/>
          <w:szCs w:val="24"/>
        </w:rPr>
        <w:t xml:space="preserve">Preces bojājuma gadījumā garantijas termiņa laikā, ja </w:t>
      </w:r>
      <w:r>
        <w:rPr>
          <w:rFonts w:ascii="Times New Roman" w:hAnsi="Times New Roman"/>
          <w:sz w:val="24"/>
          <w:szCs w:val="24"/>
        </w:rPr>
        <w:t>Pasūtītājs ir ievērojis Preces</w:t>
      </w:r>
      <w:r w:rsidR="00D02D69">
        <w:rPr>
          <w:rFonts w:ascii="Times New Roman" w:hAnsi="Times New Roman"/>
          <w:sz w:val="24"/>
          <w:szCs w:val="24"/>
        </w:rPr>
        <w:t xml:space="preserve"> </w:t>
      </w:r>
      <w:r>
        <w:rPr>
          <w:rFonts w:ascii="Times New Roman" w:hAnsi="Times New Roman"/>
          <w:sz w:val="24"/>
          <w:szCs w:val="24"/>
        </w:rPr>
        <w:t xml:space="preserve">lietošanas </w:t>
      </w:r>
      <w:r>
        <w:rPr>
          <w:rFonts w:ascii="Times New Roman" w:hAnsi="Times New Roman"/>
          <w:kern w:val="28"/>
          <w:sz w:val="24"/>
          <w:szCs w:val="24"/>
        </w:rPr>
        <w:t xml:space="preserve">noteikumus, </w:t>
      </w:r>
      <w:r>
        <w:rPr>
          <w:rFonts w:ascii="Times New Roman" w:hAnsi="Times New Roman"/>
          <w:sz w:val="24"/>
          <w:szCs w:val="24"/>
        </w:rPr>
        <w:t xml:space="preserve">Piegādātājs bez papildu samaksas veic </w:t>
      </w:r>
      <w:r>
        <w:rPr>
          <w:rFonts w:ascii="Times New Roman" w:hAnsi="Times New Roman"/>
          <w:color w:val="000000"/>
          <w:sz w:val="24"/>
          <w:szCs w:val="24"/>
        </w:rPr>
        <w:t xml:space="preserve">bojāto daļu nomaiņu un /vai remontu. </w:t>
      </w:r>
    </w:p>
    <w:p w:rsidR="00312D9E" w:rsidRDefault="00312D9E" w:rsidP="00312D9E">
      <w:pPr>
        <w:widowControl w:val="0"/>
        <w:autoSpaceDE w:val="0"/>
        <w:autoSpaceDN w:val="0"/>
        <w:adjustRightInd w:val="0"/>
        <w:spacing w:after="0" w:line="240" w:lineRule="auto"/>
        <w:ind w:left="360" w:right="38" w:hanging="360"/>
        <w:jc w:val="both"/>
        <w:rPr>
          <w:rFonts w:ascii="Times New Roman" w:hAnsi="Times New Roman"/>
          <w:sz w:val="24"/>
          <w:szCs w:val="24"/>
        </w:rPr>
      </w:pPr>
    </w:p>
    <w:p w:rsidR="00312D9E" w:rsidRDefault="00312D9E" w:rsidP="00312D9E">
      <w:pPr>
        <w:widowControl w:val="0"/>
        <w:autoSpaceDE w:val="0"/>
        <w:autoSpaceDN w:val="0"/>
        <w:adjustRightInd w:val="0"/>
        <w:spacing w:after="0" w:line="240" w:lineRule="auto"/>
        <w:ind w:right="-508"/>
        <w:jc w:val="both"/>
        <w:rPr>
          <w:rFonts w:ascii="Times New Roman" w:hAnsi="Times New Roman"/>
          <w:b/>
          <w:bCs/>
          <w:sz w:val="24"/>
          <w:szCs w:val="24"/>
        </w:rPr>
      </w:pPr>
      <w:r>
        <w:rPr>
          <w:rFonts w:ascii="Times New Roman" w:hAnsi="Times New Roman"/>
          <w:b/>
          <w:bCs/>
          <w:sz w:val="24"/>
          <w:szCs w:val="24"/>
        </w:rPr>
        <w:t>7. Pušu saistības un atbildība</w:t>
      </w:r>
    </w:p>
    <w:p w:rsidR="00312D9E" w:rsidRDefault="00312D9E" w:rsidP="00312D9E">
      <w:pPr>
        <w:widowControl w:val="0"/>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7.1. Puses par šī Līguma saistību neizpildi, kā arī savas darbības/bezdarbības rezultātā</w:t>
      </w:r>
      <w:r>
        <w:rPr>
          <w:rFonts w:cs="Calibri"/>
        </w:rPr>
        <w:t xml:space="preserve"> </w:t>
      </w:r>
      <w:r>
        <w:rPr>
          <w:rFonts w:ascii="Times New Roman" w:hAnsi="Times New Roman"/>
          <w:sz w:val="24"/>
          <w:szCs w:val="24"/>
        </w:rPr>
        <w:t>nodarītajiem zaudējumiem ir atbildīgas</w:t>
      </w:r>
      <w:r>
        <w:rPr>
          <w:rFonts w:cs="Calibri"/>
        </w:rPr>
        <w:t xml:space="preserve"> </w:t>
      </w:r>
      <w:r>
        <w:rPr>
          <w:rFonts w:ascii="Times New Roman" w:hAnsi="Times New Roman"/>
          <w:sz w:val="24"/>
          <w:szCs w:val="24"/>
        </w:rPr>
        <w:t>Līgumā un Civillikumā noteiktajā kārtībā.</w:t>
      </w:r>
    </w:p>
    <w:p w:rsidR="00312D9E" w:rsidRDefault="00312D9E" w:rsidP="00312D9E">
      <w:pPr>
        <w:widowControl w:val="0"/>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7.2. Piegādātājam nav tiesību līguma</w:t>
      </w:r>
      <w:r>
        <w:rPr>
          <w:rFonts w:ascii="Times New Roman" w:hAnsi="Times New Roman"/>
          <w:caps/>
          <w:sz w:val="24"/>
          <w:szCs w:val="24"/>
        </w:rPr>
        <w:t xml:space="preserve"> </w:t>
      </w:r>
      <w:r>
        <w:rPr>
          <w:rFonts w:ascii="Times New Roman" w:hAnsi="Times New Roman"/>
          <w:sz w:val="24"/>
          <w:szCs w:val="24"/>
        </w:rPr>
        <w:t>izpildi nenodot trešajai personai bez Pasūtītāja rakstiskas piekrišanas.</w:t>
      </w:r>
    </w:p>
    <w:p w:rsidR="00312D9E" w:rsidRDefault="00312D9E" w:rsidP="00312D9E">
      <w:pPr>
        <w:widowControl w:val="0"/>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sz w:val="24"/>
          <w:szCs w:val="24"/>
        </w:rPr>
        <w:t xml:space="preserve">7.3. Piegādātājs ir atbildīgs par piegādājamās Preces pilnīgas vai daļējas bojāejas risku līdz Preces nodošanai. </w:t>
      </w:r>
    </w:p>
    <w:p w:rsidR="00312D9E" w:rsidRDefault="00312D9E" w:rsidP="00312D9E">
      <w:pPr>
        <w:widowControl w:val="0"/>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sz w:val="24"/>
          <w:szCs w:val="24"/>
        </w:rPr>
        <w:t>7.4. Piegādātājs nodrošina Preces piegādi rūpnīcas standarta iepakojumā, kas nodrošina pilnīgu Preces drošību pret iespējamajiem bojājumiem, to transportējot.</w:t>
      </w:r>
    </w:p>
    <w:p w:rsidR="00312D9E" w:rsidRDefault="00312D9E" w:rsidP="00312D9E">
      <w:pPr>
        <w:widowControl w:val="0"/>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sz w:val="24"/>
          <w:szCs w:val="24"/>
        </w:rPr>
        <w:t xml:space="preserve">7.5. Piegādātājam ir tiesības saņemt Līgumā paredzēto samaksu, ja Prece nodota Pasūtītājam līguma 4.punktā noteiktajā kārtībā un Pasūtītājs nav iesniedzis pretenziju. </w:t>
      </w:r>
    </w:p>
    <w:p w:rsidR="00D02D69" w:rsidRDefault="00312D9E" w:rsidP="00312D9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7.6. Īpašuma tiesības uz piegādāto Preci</w:t>
      </w:r>
      <w:r>
        <w:rPr>
          <w:rFonts w:ascii="Times New Roman" w:hAnsi="Times New Roman"/>
          <w:b/>
          <w:bCs/>
          <w:sz w:val="24"/>
          <w:szCs w:val="24"/>
        </w:rPr>
        <w:t xml:space="preserve"> </w:t>
      </w:r>
      <w:r>
        <w:rPr>
          <w:rFonts w:ascii="Times New Roman" w:hAnsi="Times New Roman"/>
          <w:sz w:val="24"/>
          <w:szCs w:val="24"/>
        </w:rPr>
        <w:t xml:space="preserve">pāriet Pasūtītājam no dienas, kad Līguma 2.1.punktā noteiktās summas samaksa veikta pilnā apmērā. </w:t>
      </w:r>
    </w:p>
    <w:p w:rsidR="00D02D69" w:rsidRDefault="00D02D69" w:rsidP="00312D9E">
      <w:pPr>
        <w:widowControl w:val="0"/>
        <w:autoSpaceDE w:val="0"/>
        <w:autoSpaceDN w:val="0"/>
        <w:adjustRightInd w:val="0"/>
        <w:spacing w:after="0" w:line="240" w:lineRule="auto"/>
        <w:jc w:val="both"/>
        <w:rPr>
          <w:rFonts w:ascii="Times New Roman" w:hAnsi="Times New Roman"/>
          <w:sz w:val="24"/>
          <w:szCs w:val="24"/>
        </w:rPr>
      </w:pPr>
    </w:p>
    <w:p w:rsidR="00312D9E" w:rsidRDefault="00312D9E" w:rsidP="00312D9E">
      <w:pPr>
        <w:widowControl w:val="0"/>
        <w:tabs>
          <w:tab w:val="left" w:pos="360"/>
        </w:tabs>
        <w:autoSpaceDE w:val="0"/>
        <w:autoSpaceDN w:val="0"/>
        <w:adjustRightInd w:val="0"/>
        <w:spacing w:after="0" w:line="240" w:lineRule="auto"/>
        <w:ind w:left="360" w:right="-508" w:hanging="360"/>
        <w:jc w:val="both"/>
        <w:rPr>
          <w:rFonts w:ascii="Times New Roman" w:hAnsi="Times New Roman"/>
          <w:b/>
          <w:bCs/>
          <w:sz w:val="24"/>
          <w:szCs w:val="24"/>
        </w:rPr>
      </w:pPr>
      <w:r>
        <w:rPr>
          <w:rFonts w:ascii="Times New Roman" w:hAnsi="Times New Roman"/>
          <w:b/>
          <w:bCs/>
          <w:sz w:val="24"/>
          <w:szCs w:val="24"/>
        </w:rPr>
        <w:t>8.</w:t>
      </w:r>
      <w:r>
        <w:rPr>
          <w:rFonts w:ascii="Times New Roman" w:hAnsi="Times New Roman"/>
          <w:b/>
          <w:bCs/>
          <w:sz w:val="24"/>
          <w:szCs w:val="24"/>
        </w:rPr>
        <w:tab/>
        <w:t>Nepārvaramas varas apstākļi</w:t>
      </w:r>
    </w:p>
    <w:p w:rsidR="00312D9E" w:rsidRDefault="00312D9E" w:rsidP="00312D9E">
      <w:pPr>
        <w:widowControl w:val="0"/>
        <w:tabs>
          <w:tab w:val="left" w:pos="42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8.1. Puses tiek atbrīvotas no atbildības par daļēju vai pilnīgu Līguma saistību neizpildīšanu, ja tam par iemeslu ir nepārvaramas varas apstākļi kā plūdi, ugunsgrēks, zemestrīce, karadarbība, streiki, u.c. no Pusēm neatkarīgi apstākļi, ja šie apstākļi ir iestājušies pēc Līguma noslēgšanas un kuru iestāšanos neviena no Pusēm nevarēja paredzēt un novērst.</w:t>
      </w:r>
    </w:p>
    <w:p w:rsidR="00312D9E" w:rsidRDefault="00312D9E" w:rsidP="00312D9E">
      <w:pPr>
        <w:widowControl w:val="0"/>
        <w:tabs>
          <w:tab w:val="left" w:pos="42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8.2.</w:t>
      </w:r>
      <w:r>
        <w:rPr>
          <w:rFonts w:ascii="Times New Roman" w:hAnsi="Times New Roman"/>
          <w:sz w:val="24"/>
          <w:szCs w:val="24"/>
        </w:rPr>
        <w:tab/>
        <w:t>Ja šie apstākļi turpinās vairāk kā 3 (trīs) mēnešus, katrai no pusēm ir tiesības lauzt līgumu un neuzņemties par to nekādu atbildību, ar noteikumu, ka otra Puse tiek informēta par līguma laušanu 15 (piecpadsmit) dienas iepriekš. Par pietiekamu apstiprinājumu nepārvaramas varas apstākļiem ir dokuments, kuru ir izdevusi kompetenta valsts iestāde. Šajā gadījumā neviena Līguma Puse nevar prasīt otrai Pusei atlīdzināt zaudējumus, kas radušies Līguma izbeigšanas rezultātā.</w:t>
      </w:r>
    </w:p>
    <w:p w:rsidR="00312D9E" w:rsidRDefault="00312D9E" w:rsidP="00312D9E">
      <w:pPr>
        <w:widowControl w:val="0"/>
        <w:autoSpaceDE w:val="0"/>
        <w:autoSpaceDN w:val="0"/>
        <w:adjustRightInd w:val="0"/>
        <w:spacing w:after="0" w:line="240" w:lineRule="auto"/>
        <w:ind w:right="-508"/>
        <w:jc w:val="both"/>
        <w:rPr>
          <w:rFonts w:ascii="Times New Roman" w:hAnsi="Times New Roman"/>
          <w:b/>
          <w:bCs/>
          <w:sz w:val="24"/>
          <w:szCs w:val="24"/>
        </w:rPr>
      </w:pPr>
    </w:p>
    <w:p w:rsidR="00312D9E" w:rsidRDefault="00312D9E" w:rsidP="00312D9E">
      <w:pPr>
        <w:widowControl w:val="0"/>
        <w:tabs>
          <w:tab w:val="left" w:pos="360"/>
        </w:tabs>
        <w:autoSpaceDE w:val="0"/>
        <w:autoSpaceDN w:val="0"/>
        <w:adjustRightInd w:val="0"/>
        <w:spacing w:after="0" w:line="240" w:lineRule="auto"/>
        <w:ind w:left="360" w:right="-508" w:hanging="360"/>
        <w:jc w:val="both"/>
        <w:rPr>
          <w:rFonts w:ascii="Times New Roman" w:hAnsi="Times New Roman"/>
          <w:b/>
          <w:bCs/>
          <w:sz w:val="24"/>
          <w:szCs w:val="24"/>
        </w:rPr>
      </w:pPr>
      <w:r>
        <w:rPr>
          <w:rFonts w:ascii="Times New Roman" w:hAnsi="Times New Roman"/>
          <w:b/>
          <w:bCs/>
          <w:sz w:val="24"/>
          <w:szCs w:val="24"/>
        </w:rPr>
        <w:t>10.</w:t>
      </w:r>
      <w:r>
        <w:rPr>
          <w:rFonts w:ascii="Times New Roman" w:hAnsi="Times New Roman"/>
          <w:b/>
          <w:bCs/>
          <w:sz w:val="24"/>
          <w:szCs w:val="24"/>
        </w:rPr>
        <w:tab/>
        <w:t>Citi noteikumi</w:t>
      </w:r>
    </w:p>
    <w:p w:rsidR="00312D9E" w:rsidRDefault="00312D9E" w:rsidP="00312D9E">
      <w:pPr>
        <w:widowControl w:val="0"/>
        <w:tabs>
          <w:tab w:val="left" w:pos="567"/>
        </w:tabs>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sz w:val="24"/>
          <w:szCs w:val="24"/>
        </w:rPr>
        <w:t xml:space="preserve">10.1. Visus strīdus un domstarpības, kas varētu rasties Līguma izpildes laikā, Puses risinās savstarpēju pārrunu ceļā. </w:t>
      </w:r>
    </w:p>
    <w:p w:rsidR="00312D9E" w:rsidRDefault="00312D9E" w:rsidP="00312D9E">
      <w:pPr>
        <w:widowControl w:val="0"/>
        <w:tabs>
          <w:tab w:val="left" w:pos="567"/>
        </w:tabs>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sz w:val="24"/>
          <w:szCs w:val="24"/>
        </w:rPr>
        <w:t>10.2. Strīdi un domstarpības, par kurām nav panākta vienošanās pārrunu ceļā, tiek risināti tiesā Latvijas Republikas normatīvajos aktos noteiktajā kārtībā.</w:t>
      </w:r>
    </w:p>
    <w:p w:rsidR="00312D9E" w:rsidRDefault="00312D9E" w:rsidP="00312D9E">
      <w:pPr>
        <w:widowControl w:val="0"/>
        <w:tabs>
          <w:tab w:val="left" w:pos="567"/>
          <w:tab w:val="left" w:pos="600"/>
        </w:tabs>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sz w:val="24"/>
          <w:szCs w:val="24"/>
        </w:rPr>
        <w:t>10.3.</w:t>
      </w:r>
      <w:r>
        <w:rPr>
          <w:rFonts w:ascii="Times New Roman" w:hAnsi="Times New Roman"/>
          <w:sz w:val="24"/>
          <w:szCs w:val="24"/>
        </w:rPr>
        <w:tab/>
        <w:t>Kādam no Līguma noteikumiem zaudējot spēku normatīvo aktu grozījumu gadījumā, Līgums nezaudē spēku tā pārējos punktos, un šajā gadījumā Pušu pienākums ir piemērot Līgumu atbilstoši spēkā esošajiem normatīvajiem aktiem.</w:t>
      </w:r>
    </w:p>
    <w:p w:rsidR="00312D9E" w:rsidRDefault="00312D9E" w:rsidP="00312D9E">
      <w:pPr>
        <w:widowControl w:val="0"/>
        <w:tabs>
          <w:tab w:val="left" w:pos="567"/>
        </w:tabs>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sz w:val="24"/>
          <w:szCs w:val="24"/>
        </w:rPr>
        <w:t xml:space="preserve">10.4. Ja kādai no Pusēm tiek mainīts juridiskais statuss, nosaukums, bankas rekvizīti vai citi Līgumā minētie rekvizīti, tā nekavējoties rakstiski paziņo par to otrai Pusei. </w:t>
      </w:r>
    </w:p>
    <w:p w:rsidR="00312D9E" w:rsidRDefault="00312D9E" w:rsidP="00312D9E">
      <w:pPr>
        <w:widowControl w:val="0"/>
        <w:tabs>
          <w:tab w:val="left" w:pos="567"/>
        </w:tabs>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sz w:val="24"/>
          <w:szCs w:val="24"/>
        </w:rPr>
        <w:t xml:space="preserve">10.5. Līgums sagatavots un parakstīts 2 (divos) eksemplāros, katrs uz </w:t>
      </w:r>
      <w:r w:rsidR="00D41A5D">
        <w:rPr>
          <w:rFonts w:ascii="Times New Roman" w:hAnsi="Times New Roman"/>
          <w:sz w:val="24"/>
          <w:szCs w:val="24"/>
        </w:rPr>
        <w:t>6</w:t>
      </w:r>
      <w:r>
        <w:rPr>
          <w:rFonts w:ascii="Times New Roman" w:hAnsi="Times New Roman"/>
          <w:sz w:val="24"/>
          <w:szCs w:val="24"/>
        </w:rPr>
        <w:t xml:space="preserve"> (</w:t>
      </w:r>
      <w:r w:rsidR="00D41A5D">
        <w:rPr>
          <w:rFonts w:ascii="Times New Roman" w:hAnsi="Times New Roman"/>
          <w:sz w:val="24"/>
          <w:szCs w:val="24"/>
        </w:rPr>
        <w:t>sešām</w:t>
      </w:r>
      <w:bookmarkStart w:id="0" w:name="_GoBack"/>
      <w:bookmarkEnd w:id="0"/>
      <w:r>
        <w:rPr>
          <w:rFonts w:ascii="Times New Roman" w:hAnsi="Times New Roman"/>
          <w:sz w:val="24"/>
          <w:szCs w:val="24"/>
        </w:rPr>
        <w:t xml:space="preserve">) lapaspusēm, ar vienādu juridisko spēku. Līgumam pievienots 1.pielikums </w:t>
      </w:r>
      <w:r>
        <w:rPr>
          <w:rFonts w:ascii="Times New Roman" w:hAnsi="Times New Roman"/>
          <w:i/>
          <w:sz w:val="24"/>
          <w:szCs w:val="24"/>
        </w:rPr>
        <w:t>„Tehniskās specifikācijas un cenas”</w:t>
      </w:r>
      <w:r>
        <w:rPr>
          <w:rFonts w:ascii="Times New Roman" w:hAnsi="Times New Roman"/>
          <w:sz w:val="24"/>
          <w:szCs w:val="24"/>
        </w:rPr>
        <w:t xml:space="preserve">, uz </w:t>
      </w:r>
      <w:r w:rsidR="0008040E">
        <w:rPr>
          <w:rFonts w:ascii="Times New Roman" w:hAnsi="Times New Roman"/>
          <w:sz w:val="24"/>
          <w:szCs w:val="24"/>
        </w:rPr>
        <w:t>3</w:t>
      </w:r>
      <w:r>
        <w:rPr>
          <w:rFonts w:ascii="Times New Roman" w:hAnsi="Times New Roman"/>
          <w:sz w:val="24"/>
          <w:szCs w:val="24"/>
        </w:rPr>
        <w:t xml:space="preserve"> (</w:t>
      </w:r>
      <w:r w:rsidR="0008040E">
        <w:rPr>
          <w:rFonts w:ascii="Times New Roman" w:hAnsi="Times New Roman"/>
          <w:sz w:val="24"/>
          <w:szCs w:val="24"/>
        </w:rPr>
        <w:t>trīs</w:t>
      </w:r>
      <w:r>
        <w:rPr>
          <w:rFonts w:ascii="Times New Roman" w:hAnsi="Times New Roman"/>
          <w:sz w:val="24"/>
          <w:szCs w:val="24"/>
        </w:rPr>
        <w:t xml:space="preserve">) lapaspusēm. Viens Līguma eksemplārs glabājas pie Pasūtītāja, otrs – pie Piegādātāja. </w:t>
      </w:r>
    </w:p>
    <w:p w:rsidR="00312D9E" w:rsidRDefault="00312D9E" w:rsidP="00312D9E">
      <w:pPr>
        <w:widowControl w:val="0"/>
        <w:tabs>
          <w:tab w:val="left" w:pos="567"/>
        </w:tabs>
        <w:autoSpaceDE w:val="0"/>
        <w:autoSpaceDN w:val="0"/>
        <w:adjustRightInd w:val="0"/>
        <w:spacing w:after="0" w:line="240" w:lineRule="auto"/>
        <w:ind w:right="38"/>
        <w:jc w:val="both"/>
        <w:rPr>
          <w:rFonts w:ascii="Times New Roman" w:hAnsi="Times New Roman"/>
          <w:sz w:val="24"/>
          <w:szCs w:val="24"/>
        </w:rPr>
      </w:pPr>
    </w:p>
    <w:p w:rsidR="00312D9E" w:rsidRDefault="00312D9E" w:rsidP="00312D9E">
      <w:pPr>
        <w:widowControl w:val="0"/>
        <w:autoSpaceDE w:val="0"/>
        <w:autoSpaceDN w:val="0"/>
        <w:adjustRightInd w:val="0"/>
        <w:spacing w:after="0" w:line="240" w:lineRule="auto"/>
        <w:ind w:right="-508"/>
        <w:jc w:val="both"/>
        <w:rPr>
          <w:rFonts w:ascii="Times New Roman" w:hAnsi="Times New Roman"/>
          <w:b/>
          <w:bCs/>
          <w:sz w:val="24"/>
          <w:szCs w:val="24"/>
        </w:rPr>
      </w:pPr>
      <w:r>
        <w:rPr>
          <w:rFonts w:ascii="Times New Roman" w:hAnsi="Times New Roman"/>
          <w:b/>
          <w:bCs/>
          <w:sz w:val="24"/>
          <w:szCs w:val="24"/>
        </w:rPr>
        <w:t>11. Pušu adreses un rekvizīti:</w:t>
      </w:r>
    </w:p>
    <w:p w:rsidR="00312D9E" w:rsidRDefault="00312D9E" w:rsidP="00312D9E">
      <w:pPr>
        <w:widowControl w:val="0"/>
        <w:autoSpaceDE w:val="0"/>
        <w:autoSpaceDN w:val="0"/>
        <w:adjustRightInd w:val="0"/>
        <w:spacing w:after="0" w:line="240" w:lineRule="auto"/>
        <w:ind w:right="-508"/>
        <w:jc w:val="both"/>
        <w:rPr>
          <w:rFonts w:ascii="Times New Roman" w:hAnsi="Times New Roman"/>
          <w:b/>
          <w:bCs/>
          <w:sz w:val="24"/>
          <w:szCs w:val="24"/>
        </w:rPr>
      </w:pPr>
    </w:p>
    <w:tbl>
      <w:tblPr>
        <w:tblW w:w="0" w:type="dxa"/>
        <w:tblLayout w:type="fixed"/>
        <w:tblLook w:val="04A0" w:firstRow="1" w:lastRow="0" w:firstColumn="1" w:lastColumn="0" w:noHBand="0" w:noVBand="1"/>
      </w:tblPr>
      <w:tblGrid>
        <w:gridCol w:w="4786"/>
        <w:gridCol w:w="4678"/>
      </w:tblGrid>
      <w:tr w:rsidR="00312D9E" w:rsidTr="00312D9E">
        <w:tc>
          <w:tcPr>
            <w:tcW w:w="4786" w:type="dxa"/>
          </w:tcPr>
          <w:p w:rsidR="00312D9E" w:rsidRDefault="00312D9E">
            <w:pPr>
              <w:pStyle w:val="Title"/>
              <w:tabs>
                <w:tab w:val="left" w:pos="1134"/>
                <w:tab w:val="left" w:pos="1418"/>
              </w:tabs>
              <w:jc w:val="left"/>
              <w:rPr>
                <w:rFonts w:ascii="Times New Roman" w:hAnsi="Times New Roman"/>
                <w:lang w:eastAsia="en-US"/>
              </w:rPr>
            </w:pPr>
            <w:r>
              <w:rPr>
                <w:rFonts w:ascii="Times New Roman" w:hAnsi="Times New Roman"/>
                <w:lang w:eastAsia="en-US"/>
              </w:rPr>
              <w:t>Pasūtītājs:</w:t>
            </w:r>
          </w:p>
          <w:p w:rsidR="00312D9E" w:rsidRDefault="00312D9E">
            <w:pPr>
              <w:pStyle w:val="Title"/>
              <w:tabs>
                <w:tab w:val="left" w:pos="1134"/>
                <w:tab w:val="left" w:pos="1418"/>
              </w:tabs>
              <w:jc w:val="left"/>
              <w:rPr>
                <w:rFonts w:ascii="Times New Roman" w:hAnsi="Times New Roman"/>
                <w:b w:val="0"/>
                <w:lang w:eastAsia="en-US"/>
              </w:rPr>
            </w:pPr>
            <w:r>
              <w:rPr>
                <w:rFonts w:ascii="Times New Roman" w:hAnsi="Times New Roman"/>
                <w:b w:val="0"/>
                <w:lang w:eastAsia="en-US"/>
              </w:rPr>
              <w:t>SIA „Rīgas 2.slimnīca”</w:t>
            </w:r>
          </w:p>
          <w:p w:rsidR="00312D9E" w:rsidRDefault="001C038E">
            <w:pPr>
              <w:tabs>
                <w:tab w:val="left" w:pos="1134"/>
                <w:tab w:val="left" w:pos="1418"/>
              </w:tabs>
              <w:spacing w:after="0" w:line="240" w:lineRule="auto"/>
              <w:jc w:val="both"/>
              <w:rPr>
                <w:rFonts w:ascii="Times New Roman" w:hAnsi="Times New Roman"/>
                <w:sz w:val="24"/>
                <w:lang w:eastAsia="en-US"/>
              </w:rPr>
            </w:pPr>
            <w:r>
              <w:rPr>
                <w:rFonts w:ascii="Times New Roman" w:hAnsi="Times New Roman"/>
                <w:sz w:val="24"/>
                <w:lang w:eastAsia="en-US"/>
              </w:rPr>
              <w:t xml:space="preserve">Reģ. Nr. </w:t>
            </w:r>
            <w:r w:rsidR="00312D9E">
              <w:rPr>
                <w:rFonts w:ascii="Times New Roman" w:hAnsi="Times New Roman"/>
                <w:sz w:val="24"/>
                <w:lang w:eastAsia="en-US"/>
              </w:rPr>
              <w:t>40003184960</w:t>
            </w:r>
            <w:r w:rsidR="00312D9E">
              <w:rPr>
                <w:rFonts w:ascii="Times New Roman" w:hAnsi="Times New Roman"/>
                <w:sz w:val="24"/>
                <w:lang w:eastAsia="en-US"/>
              </w:rPr>
              <w:tab/>
            </w:r>
            <w:r w:rsidR="00312D9E">
              <w:rPr>
                <w:rFonts w:ascii="Times New Roman" w:hAnsi="Times New Roman"/>
                <w:sz w:val="24"/>
                <w:lang w:eastAsia="en-US"/>
              </w:rPr>
              <w:tab/>
            </w:r>
          </w:p>
          <w:p w:rsidR="000D1A81" w:rsidRDefault="00312D9E">
            <w:pPr>
              <w:tabs>
                <w:tab w:val="left" w:pos="1134"/>
                <w:tab w:val="left" w:pos="1418"/>
              </w:tabs>
              <w:spacing w:after="0" w:line="240" w:lineRule="auto"/>
              <w:jc w:val="both"/>
              <w:rPr>
                <w:rFonts w:ascii="Times New Roman" w:hAnsi="Times New Roman"/>
                <w:sz w:val="24"/>
                <w:lang w:eastAsia="en-US"/>
              </w:rPr>
            </w:pPr>
            <w:r>
              <w:rPr>
                <w:rFonts w:ascii="Times New Roman" w:hAnsi="Times New Roman"/>
                <w:sz w:val="24"/>
                <w:lang w:eastAsia="en-US"/>
              </w:rPr>
              <w:t>Ģimnastikas iel</w:t>
            </w:r>
            <w:r w:rsidR="000D1A81">
              <w:rPr>
                <w:rFonts w:ascii="Times New Roman" w:hAnsi="Times New Roman"/>
                <w:sz w:val="24"/>
                <w:lang w:eastAsia="en-US"/>
              </w:rPr>
              <w:t>a</w:t>
            </w:r>
            <w:r>
              <w:rPr>
                <w:rFonts w:ascii="Times New Roman" w:hAnsi="Times New Roman"/>
                <w:sz w:val="24"/>
                <w:lang w:eastAsia="en-US"/>
              </w:rPr>
              <w:t xml:space="preserve"> 1, Rīg</w:t>
            </w:r>
            <w:r w:rsidR="000D1A81">
              <w:rPr>
                <w:rFonts w:ascii="Times New Roman" w:hAnsi="Times New Roman"/>
                <w:sz w:val="24"/>
                <w:lang w:eastAsia="en-US"/>
              </w:rPr>
              <w:t>a,</w:t>
            </w:r>
            <w:r>
              <w:rPr>
                <w:rFonts w:ascii="Times New Roman" w:hAnsi="Times New Roman"/>
                <w:sz w:val="24"/>
                <w:lang w:eastAsia="en-US"/>
              </w:rPr>
              <w:t xml:space="preserve"> LV-1004</w:t>
            </w:r>
          </w:p>
          <w:p w:rsidR="00312D9E" w:rsidRDefault="00312D9E">
            <w:pPr>
              <w:tabs>
                <w:tab w:val="left" w:pos="1134"/>
                <w:tab w:val="left" w:pos="1418"/>
              </w:tabs>
              <w:spacing w:after="0" w:line="240" w:lineRule="auto"/>
              <w:jc w:val="both"/>
              <w:rPr>
                <w:rFonts w:ascii="Times New Roman" w:hAnsi="Times New Roman"/>
                <w:sz w:val="24"/>
                <w:lang w:eastAsia="en-US"/>
              </w:rPr>
            </w:pPr>
            <w:r>
              <w:rPr>
                <w:rFonts w:ascii="Times New Roman" w:hAnsi="Times New Roman"/>
                <w:sz w:val="24"/>
                <w:lang w:eastAsia="en-US"/>
              </w:rPr>
              <w:tab/>
            </w:r>
            <w:r>
              <w:rPr>
                <w:rFonts w:ascii="Times New Roman" w:hAnsi="Times New Roman"/>
                <w:sz w:val="24"/>
                <w:lang w:eastAsia="en-US"/>
              </w:rPr>
              <w:tab/>
              <w:t xml:space="preserve"> </w:t>
            </w:r>
          </w:p>
          <w:p w:rsidR="00312D9E" w:rsidRDefault="00312D9E">
            <w:pPr>
              <w:pStyle w:val="Title"/>
              <w:tabs>
                <w:tab w:val="left" w:pos="1134"/>
                <w:tab w:val="left" w:pos="1418"/>
              </w:tabs>
              <w:jc w:val="left"/>
              <w:rPr>
                <w:rFonts w:ascii="Times New Roman" w:hAnsi="Times New Roman"/>
                <w:b w:val="0"/>
                <w:lang w:eastAsia="en-US"/>
              </w:rPr>
            </w:pPr>
            <w:r>
              <w:rPr>
                <w:rFonts w:ascii="Times New Roman" w:hAnsi="Times New Roman"/>
                <w:b w:val="0"/>
                <w:lang w:eastAsia="en-US"/>
              </w:rPr>
              <w:t xml:space="preserve">tālrunis </w:t>
            </w:r>
            <w:r w:rsidR="000D1A81">
              <w:rPr>
                <w:rFonts w:ascii="Times New Roman" w:hAnsi="Times New Roman"/>
                <w:b w:val="0"/>
                <w:lang w:eastAsia="en-US"/>
              </w:rPr>
              <w:t>6</w:t>
            </w:r>
            <w:r>
              <w:rPr>
                <w:rFonts w:ascii="Times New Roman" w:hAnsi="Times New Roman"/>
                <w:b w:val="0"/>
                <w:lang w:eastAsia="en-US"/>
              </w:rPr>
              <w:t xml:space="preserve">7614973; fakss </w:t>
            </w:r>
            <w:r w:rsidR="000D1A81">
              <w:rPr>
                <w:rFonts w:ascii="Times New Roman" w:hAnsi="Times New Roman"/>
                <w:b w:val="0"/>
                <w:lang w:eastAsia="en-US"/>
              </w:rPr>
              <w:t>6</w:t>
            </w:r>
            <w:r>
              <w:rPr>
                <w:rFonts w:ascii="Times New Roman" w:hAnsi="Times New Roman"/>
                <w:b w:val="0"/>
                <w:lang w:eastAsia="en-US"/>
              </w:rPr>
              <w:t>7622006</w:t>
            </w:r>
          </w:p>
          <w:p w:rsidR="00312D9E" w:rsidRDefault="00312D9E">
            <w:pPr>
              <w:pStyle w:val="Title"/>
              <w:tabs>
                <w:tab w:val="left" w:pos="1134"/>
                <w:tab w:val="left" w:pos="1418"/>
              </w:tabs>
              <w:jc w:val="left"/>
              <w:rPr>
                <w:rFonts w:ascii="Times New Roman" w:hAnsi="Times New Roman"/>
                <w:b w:val="0"/>
              </w:rPr>
            </w:pPr>
            <w:r>
              <w:rPr>
                <w:rFonts w:ascii="Times New Roman" w:hAnsi="Times New Roman"/>
                <w:b w:val="0"/>
              </w:rPr>
              <w:t>Banka: AS Swedbank</w:t>
            </w:r>
          </w:p>
          <w:p w:rsidR="00312D9E" w:rsidRDefault="00312D9E">
            <w:pPr>
              <w:tabs>
                <w:tab w:val="left" w:pos="1134"/>
                <w:tab w:val="left" w:pos="1418"/>
              </w:tabs>
              <w:spacing w:after="0" w:line="240" w:lineRule="auto"/>
              <w:rPr>
                <w:rFonts w:ascii="Times New Roman" w:hAnsi="Times New Roman"/>
                <w:sz w:val="24"/>
                <w:lang w:eastAsia="en-US"/>
              </w:rPr>
            </w:pPr>
            <w:r>
              <w:rPr>
                <w:rFonts w:ascii="Times New Roman" w:hAnsi="Times New Roman"/>
                <w:sz w:val="24"/>
                <w:lang w:eastAsia="en-US"/>
              </w:rPr>
              <w:t>Konts LV13HABA0551008304147</w:t>
            </w:r>
            <w:r>
              <w:rPr>
                <w:rFonts w:ascii="Times New Roman" w:hAnsi="Times New Roman"/>
                <w:sz w:val="24"/>
                <w:lang w:eastAsia="en-US"/>
              </w:rPr>
              <w:tab/>
            </w:r>
            <w:r>
              <w:rPr>
                <w:rFonts w:ascii="Times New Roman" w:hAnsi="Times New Roman"/>
                <w:sz w:val="24"/>
                <w:lang w:eastAsia="en-US"/>
              </w:rPr>
              <w:tab/>
            </w:r>
          </w:p>
          <w:p w:rsidR="00312D9E" w:rsidRDefault="00312D9E">
            <w:pPr>
              <w:tabs>
                <w:tab w:val="left" w:pos="1134"/>
                <w:tab w:val="left" w:pos="1418"/>
              </w:tabs>
              <w:spacing w:after="0" w:line="240" w:lineRule="auto"/>
              <w:rPr>
                <w:rFonts w:ascii="Times New Roman" w:hAnsi="Times New Roman"/>
                <w:sz w:val="24"/>
                <w:lang w:eastAsia="en-US"/>
              </w:rPr>
            </w:pPr>
            <w:r>
              <w:rPr>
                <w:rFonts w:ascii="Times New Roman" w:hAnsi="Times New Roman"/>
                <w:sz w:val="24"/>
                <w:lang w:eastAsia="en-US"/>
              </w:rPr>
              <w:t>Kod</w:t>
            </w:r>
            <w:r w:rsidR="000D1A81">
              <w:rPr>
                <w:rFonts w:ascii="Times New Roman" w:hAnsi="Times New Roman"/>
                <w:sz w:val="24"/>
                <w:lang w:eastAsia="en-US"/>
              </w:rPr>
              <w:t>s HABALV22</w:t>
            </w:r>
          </w:p>
          <w:p w:rsidR="00312D9E" w:rsidRDefault="00312D9E">
            <w:pPr>
              <w:pStyle w:val="Title"/>
              <w:tabs>
                <w:tab w:val="left" w:pos="1134"/>
                <w:tab w:val="left" w:pos="1418"/>
              </w:tabs>
              <w:jc w:val="left"/>
              <w:rPr>
                <w:rFonts w:ascii="Times New Roman" w:hAnsi="Times New Roman"/>
                <w:b w:val="0"/>
              </w:rPr>
            </w:pPr>
          </w:p>
          <w:p w:rsidR="00312D9E" w:rsidRDefault="00312D9E">
            <w:pPr>
              <w:pStyle w:val="Title"/>
              <w:tabs>
                <w:tab w:val="left" w:pos="1134"/>
                <w:tab w:val="left" w:pos="1418"/>
              </w:tabs>
              <w:jc w:val="left"/>
              <w:rPr>
                <w:rFonts w:ascii="Times New Roman" w:hAnsi="Times New Roman"/>
                <w:b w:val="0"/>
              </w:rPr>
            </w:pPr>
          </w:p>
          <w:p w:rsidR="00312D9E" w:rsidRDefault="00312D9E">
            <w:pPr>
              <w:pStyle w:val="BodyText"/>
              <w:tabs>
                <w:tab w:val="left" w:pos="1134"/>
                <w:tab w:val="left" w:pos="1418"/>
              </w:tabs>
              <w:spacing w:after="0"/>
              <w:rPr>
                <w:bCs/>
                <w:i/>
                <w:lang w:val="lv-LV"/>
              </w:rPr>
            </w:pPr>
            <w:r>
              <w:rPr>
                <w:bCs/>
                <w:i/>
                <w:lang w:val="lv-LV"/>
              </w:rPr>
              <w:t>____________________________</w:t>
            </w:r>
            <w:r w:rsidR="00753A03">
              <w:rPr>
                <w:bCs/>
                <w:i/>
                <w:lang w:val="lv-LV"/>
              </w:rPr>
              <w:t>_________</w:t>
            </w:r>
          </w:p>
          <w:p w:rsidR="00312D9E" w:rsidRDefault="00753A03" w:rsidP="00753A03">
            <w:pPr>
              <w:pStyle w:val="BodyText"/>
              <w:tabs>
                <w:tab w:val="left" w:pos="1134"/>
                <w:tab w:val="left" w:pos="1418"/>
              </w:tabs>
              <w:spacing w:after="0"/>
              <w:jc w:val="center"/>
            </w:pPr>
            <w:r>
              <w:t xml:space="preserve">valdes priekšsēdētājs </w:t>
            </w:r>
            <w:r w:rsidR="00312D9E">
              <w:t>Jānis Petronis</w:t>
            </w:r>
          </w:p>
          <w:p w:rsidR="00312D9E" w:rsidRDefault="00312D9E">
            <w:pPr>
              <w:pStyle w:val="BodyText"/>
              <w:tabs>
                <w:tab w:val="left" w:pos="1134"/>
                <w:tab w:val="left" w:pos="1418"/>
              </w:tabs>
              <w:spacing w:after="0"/>
            </w:pPr>
          </w:p>
          <w:p w:rsidR="00312D9E" w:rsidRDefault="00312D9E">
            <w:pPr>
              <w:pStyle w:val="BodyText"/>
              <w:tabs>
                <w:tab w:val="left" w:pos="1134"/>
                <w:tab w:val="left" w:pos="1418"/>
              </w:tabs>
              <w:spacing w:after="0"/>
            </w:pPr>
          </w:p>
          <w:p w:rsidR="004A6A3A" w:rsidRDefault="004A6A3A">
            <w:pPr>
              <w:pStyle w:val="BodyText"/>
              <w:tabs>
                <w:tab w:val="left" w:pos="1134"/>
                <w:tab w:val="left" w:pos="1418"/>
              </w:tabs>
              <w:spacing w:after="0"/>
            </w:pPr>
          </w:p>
          <w:p w:rsidR="00753A03" w:rsidRDefault="00312D9E">
            <w:pPr>
              <w:pStyle w:val="BodyText"/>
              <w:tabs>
                <w:tab w:val="left" w:pos="1134"/>
                <w:tab w:val="left" w:pos="1418"/>
              </w:tabs>
              <w:spacing w:after="0"/>
            </w:pPr>
            <w:r>
              <w:t>____________________________</w:t>
            </w:r>
            <w:r w:rsidR="00753A03">
              <w:t>__________</w:t>
            </w:r>
          </w:p>
          <w:p w:rsidR="00312D9E" w:rsidRDefault="00753A03" w:rsidP="00753A03">
            <w:pPr>
              <w:pStyle w:val="BodyText"/>
              <w:tabs>
                <w:tab w:val="left" w:pos="1134"/>
                <w:tab w:val="left" w:pos="1418"/>
              </w:tabs>
              <w:spacing w:after="0"/>
              <w:jc w:val="center"/>
            </w:pPr>
            <w:r>
              <w:t xml:space="preserve">valdes locekle </w:t>
            </w:r>
            <w:r w:rsidR="00312D9E">
              <w:t>Baiba Rozentāle</w:t>
            </w:r>
          </w:p>
        </w:tc>
        <w:tc>
          <w:tcPr>
            <w:tcW w:w="4678" w:type="dxa"/>
          </w:tcPr>
          <w:p w:rsidR="00312D9E" w:rsidRDefault="00312D9E">
            <w:pPr>
              <w:pStyle w:val="Title"/>
              <w:tabs>
                <w:tab w:val="left" w:pos="1134"/>
                <w:tab w:val="left" w:pos="1418"/>
              </w:tabs>
              <w:jc w:val="left"/>
              <w:rPr>
                <w:rFonts w:ascii="Times New Roman" w:hAnsi="Times New Roman"/>
                <w:b w:val="0"/>
                <w:bCs/>
              </w:rPr>
            </w:pPr>
            <w:r>
              <w:rPr>
                <w:rFonts w:ascii="Times New Roman" w:hAnsi="Times New Roman"/>
                <w:lang w:eastAsia="en-US"/>
              </w:rPr>
              <w:t>Piegādātājs:</w:t>
            </w:r>
            <w:r>
              <w:rPr>
                <w:rFonts w:ascii="Times New Roman" w:hAnsi="Times New Roman"/>
                <w:b w:val="0"/>
                <w:bCs/>
                <w:szCs w:val="22"/>
              </w:rPr>
              <w:tab/>
            </w:r>
            <w:r>
              <w:rPr>
                <w:rFonts w:ascii="Times New Roman" w:hAnsi="Times New Roman"/>
                <w:b w:val="0"/>
                <w:bCs/>
              </w:rPr>
              <w:t xml:space="preserve"> </w:t>
            </w:r>
          </w:p>
          <w:p w:rsidR="00312D9E" w:rsidRPr="000D1A81" w:rsidRDefault="00312D9E">
            <w:pPr>
              <w:widowControl w:val="0"/>
              <w:tabs>
                <w:tab w:val="left" w:pos="1134"/>
                <w:tab w:val="left" w:pos="1418"/>
              </w:tabs>
              <w:autoSpaceDE w:val="0"/>
              <w:autoSpaceDN w:val="0"/>
              <w:adjustRightInd w:val="0"/>
              <w:spacing w:after="0" w:line="240" w:lineRule="auto"/>
              <w:rPr>
                <w:rFonts w:ascii="Times New Roman" w:hAnsi="Times New Roman"/>
                <w:sz w:val="24"/>
                <w:szCs w:val="23"/>
              </w:rPr>
            </w:pPr>
            <w:r w:rsidRPr="000D1A81">
              <w:rPr>
                <w:rFonts w:ascii="Times New Roman" w:hAnsi="Times New Roman"/>
                <w:sz w:val="24"/>
                <w:szCs w:val="23"/>
              </w:rPr>
              <w:t>SIA „Arbor Medical Korporācija”</w:t>
            </w:r>
          </w:p>
          <w:p w:rsidR="00312D9E" w:rsidRPr="000D1A81" w:rsidRDefault="001C038E">
            <w:pPr>
              <w:widowControl w:val="0"/>
              <w:tabs>
                <w:tab w:val="left" w:pos="1134"/>
                <w:tab w:val="left" w:pos="1418"/>
              </w:tabs>
              <w:autoSpaceDE w:val="0"/>
              <w:autoSpaceDN w:val="0"/>
              <w:adjustRightInd w:val="0"/>
              <w:spacing w:after="0" w:line="240" w:lineRule="auto"/>
              <w:rPr>
                <w:rFonts w:ascii="Times New Roman" w:hAnsi="Times New Roman"/>
                <w:sz w:val="24"/>
                <w:szCs w:val="23"/>
              </w:rPr>
            </w:pPr>
            <w:r w:rsidRPr="000D1A81">
              <w:rPr>
                <w:rFonts w:ascii="Times New Roman" w:hAnsi="Times New Roman"/>
                <w:sz w:val="24"/>
                <w:szCs w:val="23"/>
              </w:rPr>
              <w:t xml:space="preserve">Reģ. Nr. </w:t>
            </w:r>
            <w:r w:rsidR="00312D9E" w:rsidRPr="000D1A81">
              <w:rPr>
                <w:rFonts w:ascii="Times New Roman" w:hAnsi="Times New Roman"/>
                <w:sz w:val="24"/>
                <w:szCs w:val="23"/>
              </w:rPr>
              <w:t>40003547099</w:t>
            </w:r>
            <w:r w:rsidR="00312D9E" w:rsidRPr="000D1A81">
              <w:rPr>
                <w:rFonts w:ascii="Times New Roman" w:hAnsi="Times New Roman"/>
                <w:sz w:val="24"/>
                <w:szCs w:val="23"/>
              </w:rPr>
              <w:tab/>
            </w:r>
          </w:p>
          <w:p w:rsidR="00312D9E" w:rsidRPr="000D1A81" w:rsidRDefault="00312D9E">
            <w:pPr>
              <w:widowControl w:val="0"/>
              <w:tabs>
                <w:tab w:val="left" w:pos="1134"/>
                <w:tab w:val="left" w:pos="1418"/>
              </w:tabs>
              <w:autoSpaceDE w:val="0"/>
              <w:autoSpaceDN w:val="0"/>
              <w:adjustRightInd w:val="0"/>
              <w:spacing w:after="0" w:line="240" w:lineRule="auto"/>
              <w:rPr>
                <w:rFonts w:ascii="Times New Roman" w:hAnsi="Times New Roman"/>
                <w:sz w:val="24"/>
                <w:szCs w:val="23"/>
              </w:rPr>
            </w:pPr>
            <w:r w:rsidRPr="000D1A81">
              <w:rPr>
                <w:rFonts w:ascii="Times New Roman" w:hAnsi="Times New Roman"/>
                <w:sz w:val="24"/>
                <w:szCs w:val="23"/>
              </w:rPr>
              <w:t>Meistaru iela 7, Valdlauči</w:t>
            </w:r>
          </w:p>
          <w:p w:rsidR="00312D9E" w:rsidRPr="000D1A81" w:rsidRDefault="00312D9E">
            <w:pPr>
              <w:widowControl w:val="0"/>
              <w:tabs>
                <w:tab w:val="left" w:pos="1134"/>
                <w:tab w:val="left" w:pos="1418"/>
              </w:tabs>
              <w:autoSpaceDE w:val="0"/>
              <w:autoSpaceDN w:val="0"/>
              <w:adjustRightInd w:val="0"/>
              <w:spacing w:after="0" w:line="240" w:lineRule="auto"/>
              <w:rPr>
                <w:rFonts w:ascii="Times New Roman" w:hAnsi="Times New Roman"/>
                <w:sz w:val="24"/>
                <w:szCs w:val="23"/>
              </w:rPr>
            </w:pPr>
            <w:r w:rsidRPr="000D1A81">
              <w:rPr>
                <w:rFonts w:ascii="Times New Roman" w:hAnsi="Times New Roman"/>
                <w:sz w:val="24"/>
                <w:szCs w:val="23"/>
              </w:rPr>
              <w:t>Ķekavas pag., Ķekavas nov. LV-1076</w:t>
            </w:r>
          </w:p>
          <w:p w:rsidR="00312D9E" w:rsidRPr="000D1A81" w:rsidRDefault="00312D9E">
            <w:pPr>
              <w:widowControl w:val="0"/>
              <w:tabs>
                <w:tab w:val="left" w:pos="1134"/>
                <w:tab w:val="left" w:pos="1418"/>
              </w:tabs>
              <w:autoSpaceDE w:val="0"/>
              <w:autoSpaceDN w:val="0"/>
              <w:adjustRightInd w:val="0"/>
              <w:spacing w:after="0" w:line="240" w:lineRule="auto"/>
              <w:rPr>
                <w:rFonts w:ascii="Times New Roman" w:hAnsi="Times New Roman"/>
                <w:sz w:val="24"/>
                <w:szCs w:val="23"/>
              </w:rPr>
            </w:pPr>
            <w:r w:rsidRPr="000D1A81">
              <w:rPr>
                <w:rFonts w:ascii="Times New Roman" w:hAnsi="Times New Roman"/>
                <w:sz w:val="24"/>
                <w:szCs w:val="23"/>
              </w:rPr>
              <w:t>tālrunis 67620126; fakss 67620070</w:t>
            </w:r>
          </w:p>
          <w:p w:rsidR="00312D9E" w:rsidRPr="000D1A81" w:rsidRDefault="00312D9E">
            <w:pPr>
              <w:widowControl w:val="0"/>
              <w:tabs>
                <w:tab w:val="left" w:pos="1134"/>
                <w:tab w:val="left" w:pos="1418"/>
              </w:tabs>
              <w:autoSpaceDE w:val="0"/>
              <w:autoSpaceDN w:val="0"/>
              <w:adjustRightInd w:val="0"/>
              <w:spacing w:after="0" w:line="240" w:lineRule="auto"/>
              <w:rPr>
                <w:rFonts w:ascii="Times New Roman" w:hAnsi="Times New Roman"/>
                <w:sz w:val="24"/>
                <w:szCs w:val="23"/>
              </w:rPr>
            </w:pPr>
            <w:r w:rsidRPr="000D1A81">
              <w:rPr>
                <w:rFonts w:ascii="Times New Roman" w:hAnsi="Times New Roman"/>
                <w:sz w:val="24"/>
                <w:szCs w:val="23"/>
              </w:rPr>
              <w:t>Banka: AS Swedbank</w:t>
            </w:r>
          </w:p>
          <w:p w:rsidR="00312D9E" w:rsidRPr="000D1A81" w:rsidRDefault="00312D9E">
            <w:pPr>
              <w:widowControl w:val="0"/>
              <w:tabs>
                <w:tab w:val="left" w:pos="1134"/>
                <w:tab w:val="left" w:pos="1418"/>
              </w:tabs>
              <w:autoSpaceDE w:val="0"/>
              <w:autoSpaceDN w:val="0"/>
              <w:adjustRightInd w:val="0"/>
              <w:spacing w:after="0" w:line="240" w:lineRule="auto"/>
              <w:rPr>
                <w:rFonts w:ascii="Times New Roman" w:hAnsi="Times New Roman"/>
                <w:sz w:val="24"/>
                <w:szCs w:val="23"/>
              </w:rPr>
            </w:pPr>
            <w:r w:rsidRPr="000D1A81">
              <w:rPr>
                <w:rFonts w:ascii="Times New Roman" w:hAnsi="Times New Roman"/>
                <w:sz w:val="24"/>
                <w:szCs w:val="23"/>
              </w:rPr>
              <w:t>Konts: LV98HABA0551000850592</w:t>
            </w:r>
            <w:r w:rsidRPr="000D1A81">
              <w:rPr>
                <w:rFonts w:ascii="Times New Roman" w:hAnsi="Times New Roman"/>
                <w:sz w:val="24"/>
                <w:szCs w:val="23"/>
              </w:rPr>
              <w:tab/>
            </w:r>
            <w:r w:rsidRPr="000D1A81">
              <w:rPr>
                <w:rFonts w:ascii="Times New Roman" w:hAnsi="Times New Roman"/>
                <w:sz w:val="24"/>
                <w:szCs w:val="23"/>
              </w:rPr>
              <w:tab/>
            </w:r>
          </w:p>
          <w:p w:rsidR="00312D9E" w:rsidRDefault="000D1A81">
            <w:pPr>
              <w:tabs>
                <w:tab w:val="left" w:pos="1134"/>
                <w:tab w:val="left" w:pos="1418"/>
              </w:tabs>
              <w:spacing w:after="0" w:line="240" w:lineRule="auto"/>
              <w:rPr>
                <w:rFonts w:ascii="Times New Roman" w:hAnsi="Times New Roman"/>
                <w:sz w:val="24"/>
                <w:szCs w:val="23"/>
              </w:rPr>
            </w:pPr>
            <w:r>
              <w:rPr>
                <w:rFonts w:ascii="Times New Roman" w:hAnsi="Times New Roman"/>
                <w:sz w:val="24"/>
                <w:szCs w:val="23"/>
              </w:rPr>
              <w:t>Kods: HABALV22</w:t>
            </w:r>
          </w:p>
          <w:p w:rsidR="000D1A81" w:rsidRPr="000D1A81" w:rsidRDefault="000D1A81">
            <w:pPr>
              <w:tabs>
                <w:tab w:val="left" w:pos="1134"/>
                <w:tab w:val="left" w:pos="1418"/>
              </w:tabs>
              <w:spacing w:after="0" w:line="240" w:lineRule="auto"/>
              <w:rPr>
                <w:rFonts w:ascii="Times New Roman" w:hAnsi="Times New Roman"/>
                <w:sz w:val="28"/>
                <w:szCs w:val="24"/>
                <w:lang w:eastAsia="en-US"/>
              </w:rPr>
            </w:pPr>
          </w:p>
          <w:p w:rsidR="00312D9E" w:rsidRDefault="00312D9E">
            <w:pPr>
              <w:pStyle w:val="Title"/>
              <w:tabs>
                <w:tab w:val="left" w:pos="1134"/>
                <w:tab w:val="left" w:pos="1418"/>
              </w:tabs>
              <w:jc w:val="left"/>
              <w:rPr>
                <w:rFonts w:ascii="Times New Roman" w:hAnsi="Times New Roman"/>
              </w:rPr>
            </w:pPr>
          </w:p>
          <w:p w:rsidR="00312D9E" w:rsidRDefault="00312D9E">
            <w:pPr>
              <w:pStyle w:val="Title"/>
              <w:tabs>
                <w:tab w:val="left" w:pos="1134"/>
                <w:tab w:val="left" w:pos="1418"/>
              </w:tabs>
              <w:jc w:val="both"/>
              <w:rPr>
                <w:rFonts w:ascii="Times New Roman" w:hAnsi="Times New Roman"/>
                <w:b w:val="0"/>
              </w:rPr>
            </w:pPr>
            <w:r>
              <w:rPr>
                <w:rFonts w:ascii="Times New Roman" w:hAnsi="Times New Roman"/>
                <w:b w:val="0"/>
              </w:rPr>
              <w:t xml:space="preserve">_____________________________ </w:t>
            </w:r>
          </w:p>
          <w:p w:rsidR="00312D9E" w:rsidRDefault="00753A03" w:rsidP="00753A03">
            <w:pPr>
              <w:pStyle w:val="Title"/>
              <w:tabs>
                <w:tab w:val="left" w:pos="1134"/>
                <w:tab w:val="left" w:pos="1418"/>
              </w:tabs>
              <w:rPr>
                <w:rFonts w:ascii="Times New Roman" w:hAnsi="Times New Roman"/>
                <w:b w:val="0"/>
              </w:rPr>
            </w:pPr>
            <w:r>
              <w:rPr>
                <w:rFonts w:ascii="Times New Roman" w:hAnsi="Times New Roman"/>
                <w:b w:val="0"/>
              </w:rPr>
              <w:t xml:space="preserve">valdes locekle </w:t>
            </w:r>
            <w:r w:rsidR="00312D9E">
              <w:rPr>
                <w:rFonts w:ascii="Times New Roman" w:hAnsi="Times New Roman"/>
                <w:b w:val="0"/>
              </w:rPr>
              <w:t>Dace Rātfeldere</w:t>
            </w:r>
          </w:p>
          <w:p w:rsidR="00312D9E" w:rsidRDefault="00312D9E">
            <w:pPr>
              <w:pStyle w:val="Title"/>
              <w:tabs>
                <w:tab w:val="left" w:pos="1134"/>
                <w:tab w:val="left" w:pos="1418"/>
              </w:tabs>
              <w:jc w:val="left"/>
              <w:rPr>
                <w:rFonts w:ascii="Times New Roman" w:hAnsi="Times New Roman"/>
                <w:b w:val="0"/>
              </w:rPr>
            </w:pPr>
          </w:p>
        </w:tc>
      </w:tr>
    </w:tbl>
    <w:p w:rsidR="001447CA" w:rsidRPr="0032533C" w:rsidRDefault="001447CA" w:rsidP="0032533C">
      <w:pPr>
        <w:spacing w:after="0" w:line="240" w:lineRule="auto"/>
        <w:rPr>
          <w:rFonts w:ascii="Times New Roman" w:hAnsi="Times New Roman"/>
        </w:rPr>
      </w:pPr>
    </w:p>
    <w:sectPr w:rsidR="001447CA" w:rsidRPr="0032533C" w:rsidSect="00AF4B49">
      <w:footerReference w:type="default" r:id="rId10"/>
      <w:pgSz w:w="12240" w:h="15840"/>
      <w:pgMar w:top="851" w:right="851" w:bottom="851" w:left="1418" w:header="720" w:footer="449"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25D" w:rsidRDefault="001C725D" w:rsidP="00C220EB">
      <w:pPr>
        <w:spacing w:after="0" w:line="240" w:lineRule="auto"/>
      </w:pPr>
      <w:r>
        <w:separator/>
      </w:r>
    </w:p>
  </w:endnote>
  <w:endnote w:type="continuationSeparator" w:id="0">
    <w:p w:rsidR="001C725D" w:rsidRDefault="001C725D" w:rsidP="00C22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C41" w:rsidRDefault="00340C41" w:rsidP="0032533C">
    <w:pPr>
      <w:pStyle w:val="Footer"/>
      <w:jc w:val="center"/>
    </w:pPr>
    <w:r>
      <w:fldChar w:fldCharType="begin"/>
    </w:r>
    <w:r>
      <w:instrText>PAGE   \* MERGEFORMAT</w:instrText>
    </w:r>
    <w:r>
      <w:fldChar w:fldCharType="separate"/>
    </w:r>
    <w:r w:rsidR="001C725D">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25D" w:rsidRDefault="001C725D" w:rsidP="00C220EB">
      <w:pPr>
        <w:spacing w:after="0" w:line="240" w:lineRule="auto"/>
      </w:pPr>
      <w:r>
        <w:separator/>
      </w:r>
    </w:p>
  </w:footnote>
  <w:footnote w:type="continuationSeparator" w:id="0">
    <w:p w:rsidR="001C725D" w:rsidRDefault="001C725D" w:rsidP="00C220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D44A4"/>
    <w:multiLevelType w:val="multilevel"/>
    <w:tmpl w:val="38E4D608"/>
    <w:lvl w:ilvl="0">
      <w:start w:val="6"/>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b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 w15:restartNumberingAfterBreak="0">
    <w:nsid w:val="4A34621D"/>
    <w:multiLevelType w:val="multilevel"/>
    <w:tmpl w:val="D4EE338C"/>
    <w:lvl w:ilvl="0">
      <w:start w:val="1"/>
      <w:numFmt w:val="decimal"/>
      <w:lvlText w:val="%1."/>
      <w:lvlJc w:val="left"/>
      <w:pPr>
        <w:ind w:left="720" w:hanging="360"/>
      </w:pPr>
      <w:rPr>
        <w:rFonts w:cs="Times New Roman" w:hint="default"/>
      </w:rPr>
    </w:lvl>
    <w:lvl w:ilvl="1">
      <w:start w:val="1"/>
      <w:numFmt w:val="decimal"/>
      <w:isLgl/>
      <w:lvlText w:val="%1.%2."/>
      <w:lvlJc w:val="left"/>
      <w:pPr>
        <w:ind w:left="885" w:hanging="52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5C7242AB"/>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5E4C59A3"/>
    <w:multiLevelType w:val="multilevel"/>
    <w:tmpl w:val="C216689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b w:val="0"/>
        <w:color w:val="000000"/>
        <w:sz w:val="22"/>
        <w:szCs w:val="22"/>
      </w:rPr>
    </w:lvl>
    <w:lvl w:ilvl="2">
      <w:start w:val="1"/>
      <w:numFmt w:val="decimal"/>
      <w:lvlText w:val="%1.%2.%3."/>
      <w:lvlJc w:val="left"/>
      <w:pPr>
        <w:tabs>
          <w:tab w:val="num" w:pos="720"/>
        </w:tabs>
        <w:ind w:left="720" w:hanging="720"/>
      </w:pPr>
      <w:rPr>
        <w:rFonts w:cs="Times New Roman" w:hint="default"/>
        <w:color w:val="000000"/>
        <w:sz w:val="22"/>
        <w:szCs w:val="22"/>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4" w15:restartNumberingAfterBreak="0">
    <w:nsid w:val="60B37E7F"/>
    <w:multiLevelType w:val="hybridMultilevel"/>
    <w:tmpl w:val="4CB4EA1A"/>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3"/>
  </w:num>
  <w:num w:numId="4">
    <w:abstractNumId w:val="0"/>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A90"/>
    <w:rsid w:val="00001C28"/>
    <w:rsid w:val="00003C50"/>
    <w:rsid w:val="00004092"/>
    <w:rsid w:val="00006CE2"/>
    <w:rsid w:val="0000759D"/>
    <w:rsid w:val="00010E6A"/>
    <w:rsid w:val="0001336D"/>
    <w:rsid w:val="000172AC"/>
    <w:rsid w:val="00021AD6"/>
    <w:rsid w:val="00021B1E"/>
    <w:rsid w:val="00025451"/>
    <w:rsid w:val="00031DF2"/>
    <w:rsid w:val="00032B03"/>
    <w:rsid w:val="0003388E"/>
    <w:rsid w:val="00035C11"/>
    <w:rsid w:val="00044C11"/>
    <w:rsid w:val="000460B1"/>
    <w:rsid w:val="00047C97"/>
    <w:rsid w:val="00051FE9"/>
    <w:rsid w:val="00053A18"/>
    <w:rsid w:val="000700BD"/>
    <w:rsid w:val="000770D9"/>
    <w:rsid w:val="0008040E"/>
    <w:rsid w:val="00080D48"/>
    <w:rsid w:val="000868FC"/>
    <w:rsid w:val="00092D1D"/>
    <w:rsid w:val="00094617"/>
    <w:rsid w:val="00097B6E"/>
    <w:rsid w:val="000A589B"/>
    <w:rsid w:val="000B0D76"/>
    <w:rsid w:val="000B124B"/>
    <w:rsid w:val="000B1753"/>
    <w:rsid w:val="000B175B"/>
    <w:rsid w:val="000B19D2"/>
    <w:rsid w:val="000D1A81"/>
    <w:rsid w:val="000D3358"/>
    <w:rsid w:val="000D4D6A"/>
    <w:rsid w:val="000D5FF1"/>
    <w:rsid w:val="000D61A5"/>
    <w:rsid w:val="000E50A5"/>
    <w:rsid w:val="000F2051"/>
    <w:rsid w:val="000F4DB3"/>
    <w:rsid w:val="00100387"/>
    <w:rsid w:val="00101504"/>
    <w:rsid w:val="00105A71"/>
    <w:rsid w:val="00106F84"/>
    <w:rsid w:val="001171D9"/>
    <w:rsid w:val="00117941"/>
    <w:rsid w:val="00120E45"/>
    <w:rsid w:val="00121F0B"/>
    <w:rsid w:val="0013490E"/>
    <w:rsid w:val="00136CD3"/>
    <w:rsid w:val="001435E6"/>
    <w:rsid w:val="001447CA"/>
    <w:rsid w:val="00162D5A"/>
    <w:rsid w:val="00167B20"/>
    <w:rsid w:val="00170336"/>
    <w:rsid w:val="00174A22"/>
    <w:rsid w:val="001806D7"/>
    <w:rsid w:val="00191C7F"/>
    <w:rsid w:val="00192362"/>
    <w:rsid w:val="001925BE"/>
    <w:rsid w:val="001978EC"/>
    <w:rsid w:val="001A5A00"/>
    <w:rsid w:val="001A668B"/>
    <w:rsid w:val="001B1617"/>
    <w:rsid w:val="001B4DF6"/>
    <w:rsid w:val="001B6D27"/>
    <w:rsid w:val="001C038E"/>
    <w:rsid w:val="001C725D"/>
    <w:rsid w:val="001C7C11"/>
    <w:rsid w:val="001D3519"/>
    <w:rsid w:val="001D533D"/>
    <w:rsid w:val="001E372E"/>
    <w:rsid w:val="001E40B3"/>
    <w:rsid w:val="001E51AB"/>
    <w:rsid w:val="001E56B0"/>
    <w:rsid w:val="001F0D07"/>
    <w:rsid w:val="00200E67"/>
    <w:rsid w:val="002043F0"/>
    <w:rsid w:val="002049DA"/>
    <w:rsid w:val="00210AF3"/>
    <w:rsid w:val="002120B8"/>
    <w:rsid w:val="00213245"/>
    <w:rsid w:val="002135B8"/>
    <w:rsid w:val="00216335"/>
    <w:rsid w:val="0022085D"/>
    <w:rsid w:val="00223F3D"/>
    <w:rsid w:val="00225464"/>
    <w:rsid w:val="00234E38"/>
    <w:rsid w:val="00241ADE"/>
    <w:rsid w:val="00244E87"/>
    <w:rsid w:val="002460BE"/>
    <w:rsid w:val="002505E6"/>
    <w:rsid w:val="00257A90"/>
    <w:rsid w:val="00260BF1"/>
    <w:rsid w:val="002663A4"/>
    <w:rsid w:val="0027217C"/>
    <w:rsid w:val="002830D0"/>
    <w:rsid w:val="00283274"/>
    <w:rsid w:val="0028503C"/>
    <w:rsid w:val="00293A2A"/>
    <w:rsid w:val="002945FD"/>
    <w:rsid w:val="0029502A"/>
    <w:rsid w:val="00297E23"/>
    <w:rsid w:val="002A0DFD"/>
    <w:rsid w:val="002A2474"/>
    <w:rsid w:val="002A382F"/>
    <w:rsid w:val="002A68F3"/>
    <w:rsid w:val="002A71E8"/>
    <w:rsid w:val="002B25D5"/>
    <w:rsid w:val="002C6E0C"/>
    <w:rsid w:val="002D1502"/>
    <w:rsid w:val="002E180C"/>
    <w:rsid w:val="002E5157"/>
    <w:rsid w:val="002E69FB"/>
    <w:rsid w:val="002F442C"/>
    <w:rsid w:val="00304CEE"/>
    <w:rsid w:val="00306986"/>
    <w:rsid w:val="00312D9E"/>
    <w:rsid w:val="00313C39"/>
    <w:rsid w:val="00316909"/>
    <w:rsid w:val="00317034"/>
    <w:rsid w:val="00320529"/>
    <w:rsid w:val="003211FE"/>
    <w:rsid w:val="0032287B"/>
    <w:rsid w:val="00324017"/>
    <w:rsid w:val="0032533C"/>
    <w:rsid w:val="0033178D"/>
    <w:rsid w:val="00332E82"/>
    <w:rsid w:val="00333E1E"/>
    <w:rsid w:val="00333FBA"/>
    <w:rsid w:val="003348DA"/>
    <w:rsid w:val="003364C2"/>
    <w:rsid w:val="00340B6F"/>
    <w:rsid w:val="00340C41"/>
    <w:rsid w:val="00345DF4"/>
    <w:rsid w:val="00347FA8"/>
    <w:rsid w:val="0035336C"/>
    <w:rsid w:val="00354E0B"/>
    <w:rsid w:val="00355B1A"/>
    <w:rsid w:val="00361A72"/>
    <w:rsid w:val="00363AFC"/>
    <w:rsid w:val="00364F44"/>
    <w:rsid w:val="003728A9"/>
    <w:rsid w:val="00373C62"/>
    <w:rsid w:val="003936E8"/>
    <w:rsid w:val="00393E00"/>
    <w:rsid w:val="0039441B"/>
    <w:rsid w:val="00395052"/>
    <w:rsid w:val="003A7042"/>
    <w:rsid w:val="003B6070"/>
    <w:rsid w:val="003C13EB"/>
    <w:rsid w:val="003C6FC5"/>
    <w:rsid w:val="003E460C"/>
    <w:rsid w:val="003F727A"/>
    <w:rsid w:val="003F740D"/>
    <w:rsid w:val="003F7590"/>
    <w:rsid w:val="003F7DEE"/>
    <w:rsid w:val="004030DD"/>
    <w:rsid w:val="004052CF"/>
    <w:rsid w:val="004058FB"/>
    <w:rsid w:val="004121C9"/>
    <w:rsid w:val="00416815"/>
    <w:rsid w:val="00432EDA"/>
    <w:rsid w:val="00435B34"/>
    <w:rsid w:val="004479E9"/>
    <w:rsid w:val="00447ED2"/>
    <w:rsid w:val="00452E55"/>
    <w:rsid w:val="00460F8E"/>
    <w:rsid w:val="00464C78"/>
    <w:rsid w:val="00467303"/>
    <w:rsid w:val="00471228"/>
    <w:rsid w:val="004744CB"/>
    <w:rsid w:val="00477DC4"/>
    <w:rsid w:val="00481520"/>
    <w:rsid w:val="00483FBC"/>
    <w:rsid w:val="00492292"/>
    <w:rsid w:val="00493BBF"/>
    <w:rsid w:val="0049661D"/>
    <w:rsid w:val="004A03DA"/>
    <w:rsid w:val="004A251A"/>
    <w:rsid w:val="004A3F7E"/>
    <w:rsid w:val="004A41AB"/>
    <w:rsid w:val="004A4CAB"/>
    <w:rsid w:val="004A4E5A"/>
    <w:rsid w:val="004A6A3A"/>
    <w:rsid w:val="004B0028"/>
    <w:rsid w:val="004C307E"/>
    <w:rsid w:val="004C605B"/>
    <w:rsid w:val="004C62D1"/>
    <w:rsid w:val="004D29BB"/>
    <w:rsid w:val="004D7426"/>
    <w:rsid w:val="004E4E53"/>
    <w:rsid w:val="004E66B0"/>
    <w:rsid w:val="005018C6"/>
    <w:rsid w:val="00501B29"/>
    <w:rsid w:val="00513B94"/>
    <w:rsid w:val="0051556C"/>
    <w:rsid w:val="005224F0"/>
    <w:rsid w:val="00522F1A"/>
    <w:rsid w:val="00525F6E"/>
    <w:rsid w:val="00526138"/>
    <w:rsid w:val="00530BF7"/>
    <w:rsid w:val="00534093"/>
    <w:rsid w:val="00537A73"/>
    <w:rsid w:val="005427C5"/>
    <w:rsid w:val="0055483D"/>
    <w:rsid w:val="00560E31"/>
    <w:rsid w:val="00580692"/>
    <w:rsid w:val="00583D80"/>
    <w:rsid w:val="00584B95"/>
    <w:rsid w:val="00585771"/>
    <w:rsid w:val="00586459"/>
    <w:rsid w:val="005A035A"/>
    <w:rsid w:val="005A4B27"/>
    <w:rsid w:val="005A548D"/>
    <w:rsid w:val="005B6B34"/>
    <w:rsid w:val="005B7043"/>
    <w:rsid w:val="005C3100"/>
    <w:rsid w:val="005C650E"/>
    <w:rsid w:val="005D1617"/>
    <w:rsid w:val="005D3F50"/>
    <w:rsid w:val="005D6E80"/>
    <w:rsid w:val="005E47C4"/>
    <w:rsid w:val="005E4CAC"/>
    <w:rsid w:val="005E6336"/>
    <w:rsid w:val="005F0D23"/>
    <w:rsid w:val="005F2DF4"/>
    <w:rsid w:val="005F6950"/>
    <w:rsid w:val="005F6C23"/>
    <w:rsid w:val="00606DD0"/>
    <w:rsid w:val="006104C4"/>
    <w:rsid w:val="0061793F"/>
    <w:rsid w:val="006270E2"/>
    <w:rsid w:val="00630873"/>
    <w:rsid w:val="006326C9"/>
    <w:rsid w:val="00632C47"/>
    <w:rsid w:val="00641D55"/>
    <w:rsid w:val="00646AEB"/>
    <w:rsid w:val="00651C13"/>
    <w:rsid w:val="00654FEA"/>
    <w:rsid w:val="00656064"/>
    <w:rsid w:val="00657248"/>
    <w:rsid w:val="00660957"/>
    <w:rsid w:val="006628B8"/>
    <w:rsid w:val="0066481D"/>
    <w:rsid w:val="0066745E"/>
    <w:rsid w:val="006701A0"/>
    <w:rsid w:val="00682004"/>
    <w:rsid w:val="00682DE3"/>
    <w:rsid w:val="006844A8"/>
    <w:rsid w:val="006879CB"/>
    <w:rsid w:val="006A2132"/>
    <w:rsid w:val="006B7B7F"/>
    <w:rsid w:val="006C08E1"/>
    <w:rsid w:val="006C0A7B"/>
    <w:rsid w:val="006C59CC"/>
    <w:rsid w:val="006D04F4"/>
    <w:rsid w:val="006D10C4"/>
    <w:rsid w:val="006E0181"/>
    <w:rsid w:val="006E02AC"/>
    <w:rsid w:val="006E3CE0"/>
    <w:rsid w:val="006F5F1E"/>
    <w:rsid w:val="006F6B4E"/>
    <w:rsid w:val="00702198"/>
    <w:rsid w:val="00724783"/>
    <w:rsid w:val="00732BD3"/>
    <w:rsid w:val="00733346"/>
    <w:rsid w:val="00736C9B"/>
    <w:rsid w:val="007402C3"/>
    <w:rsid w:val="0074161B"/>
    <w:rsid w:val="00753A03"/>
    <w:rsid w:val="00755453"/>
    <w:rsid w:val="00755713"/>
    <w:rsid w:val="00757531"/>
    <w:rsid w:val="00767CFE"/>
    <w:rsid w:val="00773EAA"/>
    <w:rsid w:val="007A0047"/>
    <w:rsid w:val="007A18B8"/>
    <w:rsid w:val="007A2595"/>
    <w:rsid w:val="007B0357"/>
    <w:rsid w:val="007B1308"/>
    <w:rsid w:val="007C04FE"/>
    <w:rsid w:val="007C45E8"/>
    <w:rsid w:val="007D1806"/>
    <w:rsid w:val="007D286E"/>
    <w:rsid w:val="007D7FE2"/>
    <w:rsid w:val="007E46A6"/>
    <w:rsid w:val="007E71CD"/>
    <w:rsid w:val="007F0659"/>
    <w:rsid w:val="007F3A1D"/>
    <w:rsid w:val="007F6845"/>
    <w:rsid w:val="007F7DC2"/>
    <w:rsid w:val="00801CE9"/>
    <w:rsid w:val="00801E68"/>
    <w:rsid w:val="00820AAA"/>
    <w:rsid w:val="00823139"/>
    <w:rsid w:val="00823A07"/>
    <w:rsid w:val="0082409C"/>
    <w:rsid w:val="008253A2"/>
    <w:rsid w:val="0083174F"/>
    <w:rsid w:val="00831950"/>
    <w:rsid w:val="00832923"/>
    <w:rsid w:val="00835AEC"/>
    <w:rsid w:val="00837259"/>
    <w:rsid w:val="0083749C"/>
    <w:rsid w:val="00840101"/>
    <w:rsid w:val="008413A8"/>
    <w:rsid w:val="0084159F"/>
    <w:rsid w:val="00842A4A"/>
    <w:rsid w:val="008454E3"/>
    <w:rsid w:val="00850910"/>
    <w:rsid w:val="00854805"/>
    <w:rsid w:val="00854B64"/>
    <w:rsid w:val="00856035"/>
    <w:rsid w:val="0085651F"/>
    <w:rsid w:val="008606C0"/>
    <w:rsid w:val="00865C75"/>
    <w:rsid w:val="00867DB7"/>
    <w:rsid w:val="00872E5A"/>
    <w:rsid w:val="0088098C"/>
    <w:rsid w:val="00881975"/>
    <w:rsid w:val="00881F09"/>
    <w:rsid w:val="008865A2"/>
    <w:rsid w:val="0088674A"/>
    <w:rsid w:val="00892E7B"/>
    <w:rsid w:val="008A0CA8"/>
    <w:rsid w:val="008A609A"/>
    <w:rsid w:val="008A63A3"/>
    <w:rsid w:val="008B0755"/>
    <w:rsid w:val="008B3C59"/>
    <w:rsid w:val="008C09B5"/>
    <w:rsid w:val="008D0923"/>
    <w:rsid w:val="008D0CC0"/>
    <w:rsid w:val="008D1BAA"/>
    <w:rsid w:val="008D3811"/>
    <w:rsid w:val="008D43A9"/>
    <w:rsid w:val="008E29EB"/>
    <w:rsid w:val="008E59B5"/>
    <w:rsid w:val="0090134B"/>
    <w:rsid w:val="00901E7A"/>
    <w:rsid w:val="00903C58"/>
    <w:rsid w:val="009061A0"/>
    <w:rsid w:val="00916758"/>
    <w:rsid w:val="00921B69"/>
    <w:rsid w:val="0092764C"/>
    <w:rsid w:val="00933B91"/>
    <w:rsid w:val="009341A9"/>
    <w:rsid w:val="00942363"/>
    <w:rsid w:val="009427DE"/>
    <w:rsid w:val="00943681"/>
    <w:rsid w:val="00953813"/>
    <w:rsid w:val="0095650A"/>
    <w:rsid w:val="009604B0"/>
    <w:rsid w:val="00961C7E"/>
    <w:rsid w:val="00970B16"/>
    <w:rsid w:val="0097697C"/>
    <w:rsid w:val="009810DF"/>
    <w:rsid w:val="009836AD"/>
    <w:rsid w:val="00987ABB"/>
    <w:rsid w:val="00991F3D"/>
    <w:rsid w:val="00992259"/>
    <w:rsid w:val="00993374"/>
    <w:rsid w:val="009A65D9"/>
    <w:rsid w:val="009B1237"/>
    <w:rsid w:val="009B1E52"/>
    <w:rsid w:val="009C2182"/>
    <w:rsid w:val="009C2242"/>
    <w:rsid w:val="009C4B17"/>
    <w:rsid w:val="009C4C89"/>
    <w:rsid w:val="009C5DD2"/>
    <w:rsid w:val="009D3A11"/>
    <w:rsid w:val="009D6F8E"/>
    <w:rsid w:val="009D7212"/>
    <w:rsid w:val="009E42EC"/>
    <w:rsid w:val="009E6D78"/>
    <w:rsid w:val="009F0635"/>
    <w:rsid w:val="009F0A25"/>
    <w:rsid w:val="00A104F4"/>
    <w:rsid w:val="00A121CF"/>
    <w:rsid w:val="00A126FD"/>
    <w:rsid w:val="00A2028D"/>
    <w:rsid w:val="00A23399"/>
    <w:rsid w:val="00A243C5"/>
    <w:rsid w:val="00A31B05"/>
    <w:rsid w:val="00A336A5"/>
    <w:rsid w:val="00A418AB"/>
    <w:rsid w:val="00A438A4"/>
    <w:rsid w:val="00A51600"/>
    <w:rsid w:val="00A52248"/>
    <w:rsid w:val="00A552F0"/>
    <w:rsid w:val="00A56265"/>
    <w:rsid w:val="00A61C0B"/>
    <w:rsid w:val="00A66099"/>
    <w:rsid w:val="00A679C1"/>
    <w:rsid w:val="00A8063A"/>
    <w:rsid w:val="00A81642"/>
    <w:rsid w:val="00A8559D"/>
    <w:rsid w:val="00A8768C"/>
    <w:rsid w:val="00A90B90"/>
    <w:rsid w:val="00A91B3B"/>
    <w:rsid w:val="00A922AC"/>
    <w:rsid w:val="00A95F2C"/>
    <w:rsid w:val="00AA0D79"/>
    <w:rsid w:val="00AB42EA"/>
    <w:rsid w:val="00AD6E37"/>
    <w:rsid w:val="00AE14C6"/>
    <w:rsid w:val="00AF1F18"/>
    <w:rsid w:val="00AF4B49"/>
    <w:rsid w:val="00AF5AB6"/>
    <w:rsid w:val="00B0096C"/>
    <w:rsid w:val="00B213AE"/>
    <w:rsid w:val="00B23588"/>
    <w:rsid w:val="00B2396A"/>
    <w:rsid w:val="00B23A2E"/>
    <w:rsid w:val="00B3531C"/>
    <w:rsid w:val="00B37E2F"/>
    <w:rsid w:val="00B419F0"/>
    <w:rsid w:val="00B51578"/>
    <w:rsid w:val="00B550B8"/>
    <w:rsid w:val="00B63332"/>
    <w:rsid w:val="00B67346"/>
    <w:rsid w:val="00B70465"/>
    <w:rsid w:val="00B706C8"/>
    <w:rsid w:val="00B72503"/>
    <w:rsid w:val="00B7734C"/>
    <w:rsid w:val="00B774F0"/>
    <w:rsid w:val="00B855E8"/>
    <w:rsid w:val="00B86D5A"/>
    <w:rsid w:val="00B9555C"/>
    <w:rsid w:val="00BA715F"/>
    <w:rsid w:val="00BB01F8"/>
    <w:rsid w:val="00BB260A"/>
    <w:rsid w:val="00BB6586"/>
    <w:rsid w:val="00BC19A6"/>
    <w:rsid w:val="00BC3108"/>
    <w:rsid w:val="00BC3362"/>
    <w:rsid w:val="00BC33E9"/>
    <w:rsid w:val="00BD0FBF"/>
    <w:rsid w:val="00BD3507"/>
    <w:rsid w:val="00BD5072"/>
    <w:rsid w:val="00BD57F2"/>
    <w:rsid w:val="00BD691E"/>
    <w:rsid w:val="00BF26D0"/>
    <w:rsid w:val="00BF445E"/>
    <w:rsid w:val="00C00FAD"/>
    <w:rsid w:val="00C043EB"/>
    <w:rsid w:val="00C16CC8"/>
    <w:rsid w:val="00C176EF"/>
    <w:rsid w:val="00C2059A"/>
    <w:rsid w:val="00C220EB"/>
    <w:rsid w:val="00C26789"/>
    <w:rsid w:val="00C30753"/>
    <w:rsid w:val="00C321D5"/>
    <w:rsid w:val="00C32C24"/>
    <w:rsid w:val="00C35FB9"/>
    <w:rsid w:val="00C36899"/>
    <w:rsid w:val="00C379EC"/>
    <w:rsid w:val="00C52675"/>
    <w:rsid w:val="00C56B36"/>
    <w:rsid w:val="00C624E4"/>
    <w:rsid w:val="00C71CD6"/>
    <w:rsid w:val="00C7213D"/>
    <w:rsid w:val="00C74CD1"/>
    <w:rsid w:val="00C80159"/>
    <w:rsid w:val="00C82025"/>
    <w:rsid w:val="00C8479F"/>
    <w:rsid w:val="00CA2537"/>
    <w:rsid w:val="00CA25DA"/>
    <w:rsid w:val="00CA31E2"/>
    <w:rsid w:val="00CA582C"/>
    <w:rsid w:val="00CB1195"/>
    <w:rsid w:val="00CC047C"/>
    <w:rsid w:val="00CC087A"/>
    <w:rsid w:val="00CD07FA"/>
    <w:rsid w:val="00CD0F55"/>
    <w:rsid w:val="00CE79F0"/>
    <w:rsid w:val="00CF5324"/>
    <w:rsid w:val="00D02D69"/>
    <w:rsid w:val="00D031AD"/>
    <w:rsid w:val="00D07521"/>
    <w:rsid w:val="00D1272F"/>
    <w:rsid w:val="00D13A0D"/>
    <w:rsid w:val="00D1578C"/>
    <w:rsid w:val="00D17597"/>
    <w:rsid w:val="00D2322F"/>
    <w:rsid w:val="00D26322"/>
    <w:rsid w:val="00D26520"/>
    <w:rsid w:val="00D2778C"/>
    <w:rsid w:val="00D3267A"/>
    <w:rsid w:val="00D364D0"/>
    <w:rsid w:val="00D41116"/>
    <w:rsid w:val="00D41A5D"/>
    <w:rsid w:val="00D51DF7"/>
    <w:rsid w:val="00D54A99"/>
    <w:rsid w:val="00D554B7"/>
    <w:rsid w:val="00D65243"/>
    <w:rsid w:val="00D73ED8"/>
    <w:rsid w:val="00D74C9D"/>
    <w:rsid w:val="00D76334"/>
    <w:rsid w:val="00D80E93"/>
    <w:rsid w:val="00D815A8"/>
    <w:rsid w:val="00D839E9"/>
    <w:rsid w:val="00D84B89"/>
    <w:rsid w:val="00D87974"/>
    <w:rsid w:val="00D906B2"/>
    <w:rsid w:val="00D93C0F"/>
    <w:rsid w:val="00D96814"/>
    <w:rsid w:val="00D96C51"/>
    <w:rsid w:val="00DA422C"/>
    <w:rsid w:val="00DA63B0"/>
    <w:rsid w:val="00DB4B30"/>
    <w:rsid w:val="00DB6569"/>
    <w:rsid w:val="00DC044B"/>
    <w:rsid w:val="00DC2BED"/>
    <w:rsid w:val="00DC6D1A"/>
    <w:rsid w:val="00DD0F98"/>
    <w:rsid w:val="00DD1996"/>
    <w:rsid w:val="00DD3B16"/>
    <w:rsid w:val="00DE1F2D"/>
    <w:rsid w:val="00DF4AF7"/>
    <w:rsid w:val="00E00B48"/>
    <w:rsid w:val="00E01EF0"/>
    <w:rsid w:val="00E04FA8"/>
    <w:rsid w:val="00E06FA9"/>
    <w:rsid w:val="00E12B7C"/>
    <w:rsid w:val="00E20F2D"/>
    <w:rsid w:val="00E2244D"/>
    <w:rsid w:val="00E23AB0"/>
    <w:rsid w:val="00E246AA"/>
    <w:rsid w:val="00E27218"/>
    <w:rsid w:val="00E40F49"/>
    <w:rsid w:val="00E474B5"/>
    <w:rsid w:val="00E50916"/>
    <w:rsid w:val="00E53163"/>
    <w:rsid w:val="00E55880"/>
    <w:rsid w:val="00E6616C"/>
    <w:rsid w:val="00E819C7"/>
    <w:rsid w:val="00E92C6C"/>
    <w:rsid w:val="00E93FFC"/>
    <w:rsid w:val="00E95B7C"/>
    <w:rsid w:val="00EA1D16"/>
    <w:rsid w:val="00EA34CB"/>
    <w:rsid w:val="00EB6273"/>
    <w:rsid w:val="00EC3427"/>
    <w:rsid w:val="00EC56BE"/>
    <w:rsid w:val="00EC7549"/>
    <w:rsid w:val="00EC7DEE"/>
    <w:rsid w:val="00ED0828"/>
    <w:rsid w:val="00EE4583"/>
    <w:rsid w:val="00EF0752"/>
    <w:rsid w:val="00EF685C"/>
    <w:rsid w:val="00F03D89"/>
    <w:rsid w:val="00F079C8"/>
    <w:rsid w:val="00F1235D"/>
    <w:rsid w:val="00F14625"/>
    <w:rsid w:val="00F200D8"/>
    <w:rsid w:val="00F22AE3"/>
    <w:rsid w:val="00F311A0"/>
    <w:rsid w:val="00F4355C"/>
    <w:rsid w:val="00F4479A"/>
    <w:rsid w:val="00F56F65"/>
    <w:rsid w:val="00F624F9"/>
    <w:rsid w:val="00F635B2"/>
    <w:rsid w:val="00F64833"/>
    <w:rsid w:val="00F67FA1"/>
    <w:rsid w:val="00F74A17"/>
    <w:rsid w:val="00F801C2"/>
    <w:rsid w:val="00F832B7"/>
    <w:rsid w:val="00F86CB7"/>
    <w:rsid w:val="00F92E16"/>
    <w:rsid w:val="00F93CF7"/>
    <w:rsid w:val="00F941A1"/>
    <w:rsid w:val="00F96491"/>
    <w:rsid w:val="00F96F71"/>
    <w:rsid w:val="00FA011A"/>
    <w:rsid w:val="00FA5604"/>
    <w:rsid w:val="00FB63FE"/>
    <w:rsid w:val="00FB73A3"/>
    <w:rsid w:val="00FC4C6F"/>
    <w:rsid w:val="00FE0D3D"/>
    <w:rsid w:val="00FE2452"/>
    <w:rsid w:val="00FE535D"/>
    <w:rsid w:val="00FE57B6"/>
    <w:rsid w:val="00FE57C2"/>
    <w:rsid w:val="00FE6B57"/>
    <w:rsid w:val="00FF5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E1867457-0C88-4FBD-A64C-964341D74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lv-LV" w:eastAsia="lv-LV"/>
    </w:rPr>
  </w:style>
  <w:style w:type="paragraph" w:styleId="Heading1">
    <w:name w:val="heading 1"/>
    <w:basedOn w:val="Normal"/>
    <w:next w:val="Normal"/>
    <w:link w:val="Heading1Char"/>
    <w:qFormat/>
    <w:rsid w:val="00842A4A"/>
    <w:pPr>
      <w:keepNext/>
      <w:spacing w:after="0" w:line="276" w:lineRule="auto"/>
      <w:jc w:val="right"/>
      <w:outlineLvl w:val="0"/>
    </w:pPr>
    <w:rPr>
      <w:rFonts w:ascii="Times New Roman" w:eastAsia="Calibri" w:hAnsi="Times New Roman"/>
      <w:b/>
      <w:i/>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7A90"/>
    <w:rPr>
      <w:sz w:val="22"/>
      <w:szCs w:val="22"/>
      <w:lang w:val="lv-LV" w:eastAsia="lv-LV"/>
    </w:rPr>
  </w:style>
  <w:style w:type="paragraph" w:styleId="Header">
    <w:name w:val="header"/>
    <w:basedOn w:val="Normal"/>
    <w:link w:val="HeaderChar"/>
    <w:uiPriority w:val="99"/>
    <w:unhideWhenUsed/>
    <w:rsid w:val="00C220EB"/>
    <w:pPr>
      <w:tabs>
        <w:tab w:val="center" w:pos="4153"/>
        <w:tab w:val="right" w:pos="8306"/>
      </w:tabs>
    </w:pPr>
  </w:style>
  <w:style w:type="character" w:customStyle="1" w:styleId="HeaderChar">
    <w:name w:val="Header Char"/>
    <w:link w:val="Header"/>
    <w:uiPriority w:val="99"/>
    <w:locked/>
    <w:rsid w:val="00C220EB"/>
    <w:rPr>
      <w:rFonts w:cs="Times New Roman"/>
    </w:rPr>
  </w:style>
  <w:style w:type="paragraph" w:styleId="Footer">
    <w:name w:val="footer"/>
    <w:basedOn w:val="Normal"/>
    <w:link w:val="FooterChar"/>
    <w:uiPriority w:val="99"/>
    <w:unhideWhenUsed/>
    <w:rsid w:val="00C220EB"/>
    <w:pPr>
      <w:tabs>
        <w:tab w:val="center" w:pos="4153"/>
        <w:tab w:val="right" w:pos="8306"/>
      </w:tabs>
    </w:pPr>
  </w:style>
  <w:style w:type="character" w:customStyle="1" w:styleId="FooterChar">
    <w:name w:val="Footer Char"/>
    <w:link w:val="Footer"/>
    <w:uiPriority w:val="99"/>
    <w:locked/>
    <w:rsid w:val="00C220EB"/>
    <w:rPr>
      <w:rFonts w:cs="Times New Roman"/>
    </w:rPr>
  </w:style>
  <w:style w:type="paragraph" w:styleId="ListParagraph">
    <w:name w:val="List Paragraph"/>
    <w:basedOn w:val="Normal"/>
    <w:uiPriority w:val="34"/>
    <w:qFormat/>
    <w:rsid w:val="00320529"/>
    <w:pPr>
      <w:ind w:left="720"/>
    </w:pPr>
  </w:style>
  <w:style w:type="character" w:customStyle="1" w:styleId="Heading1Char">
    <w:name w:val="Heading 1 Char"/>
    <w:link w:val="Heading1"/>
    <w:rsid w:val="00842A4A"/>
    <w:rPr>
      <w:rFonts w:ascii="Times New Roman" w:eastAsia="Calibri" w:hAnsi="Times New Roman"/>
      <w:b/>
      <w:i/>
      <w:sz w:val="24"/>
      <w:szCs w:val="22"/>
      <w:lang w:eastAsia="en-US"/>
    </w:rPr>
  </w:style>
  <w:style w:type="paragraph" w:styleId="Title">
    <w:name w:val="Title"/>
    <w:basedOn w:val="Normal"/>
    <w:link w:val="TitleChar"/>
    <w:qFormat/>
    <w:rsid w:val="00842A4A"/>
    <w:pPr>
      <w:spacing w:after="0" w:line="240" w:lineRule="auto"/>
      <w:jc w:val="center"/>
    </w:pPr>
    <w:rPr>
      <w:rFonts w:ascii="Arial" w:hAnsi="Arial"/>
      <w:b/>
      <w:sz w:val="24"/>
      <w:szCs w:val="24"/>
      <w:lang w:eastAsia="ru-RU"/>
    </w:rPr>
  </w:style>
  <w:style w:type="character" w:customStyle="1" w:styleId="TitleChar">
    <w:name w:val="Title Char"/>
    <w:link w:val="Title"/>
    <w:rsid w:val="00842A4A"/>
    <w:rPr>
      <w:rFonts w:ascii="Arial" w:hAnsi="Arial"/>
      <w:b/>
      <w:sz w:val="24"/>
      <w:szCs w:val="24"/>
      <w:lang w:eastAsia="ru-RU"/>
    </w:rPr>
  </w:style>
  <w:style w:type="paragraph" w:styleId="BodyText">
    <w:name w:val="Body Text"/>
    <w:basedOn w:val="Normal"/>
    <w:link w:val="BodyTextChar"/>
    <w:rsid w:val="00842A4A"/>
    <w:pPr>
      <w:spacing w:after="120" w:line="240" w:lineRule="auto"/>
    </w:pPr>
    <w:rPr>
      <w:rFonts w:ascii="Times New Roman" w:hAnsi="Times New Roman"/>
      <w:sz w:val="24"/>
      <w:szCs w:val="24"/>
      <w:lang w:val="en-US" w:eastAsia="en-US"/>
    </w:rPr>
  </w:style>
  <w:style w:type="character" w:customStyle="1" w:styleId="BodyTextChar">
    <w:name w:val="Body Text Char"/>
    <w:link w:val="BodyText"/>
    <w:rsid w:val="00842A4A"/>
    <w:rPr>
      <w:rFonts w:ascii="Times New Roman" w:hAnsi="Times New Roman"/>
      <w:sz w:val="24"/>
      <w:szCs w:val="24"/>
      <w:lang w:val="en-US" w:eastAsia="en-US"/>
    </w:rPr>
  </w:style>
  <w:style w:type="paragraph" w:styleId="BalloonText">
    <w:name w:val="Balloon Text"/>
    <w:basedOn w:val="Normal"/>
    <w:link w:val="BalloonTextChar"/>
    <w:uiPriority w:val="99"/>
    <w:semiHidden/>
    <w:unhideWhenUsed/>
    <w:rsid w:val="00FC4C6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C4C6F"/>
    <w:rPr>
      <w:rFonts w:ascii="Segoe UI" w:hAnsi="Segoe UI" w:cs="Segoe UI"/>
      <w:sz w:val="18"/>
      <w:szCs w:val="18"/>
    </w:rPr>
  </w:style>
  <w:style w:type="character" w:styleId="Hyperlink">
    <w:name w:val="Hyperlink"/>
    <w:uiPriority w:val="99"/>
    <w:unhideWhenUsed/>
    <w:rsid w:val="00312D9E"/>
    <w:rPr>
      <w:color w:val="0563C1"/>
      <w:u w:val="single"/>
    </w:rPr>
  </w:style>
  <w:style w:type="character" w:styleId="CommentReference">
    <w:name w:val="annotation reference"/>
    <w:uiPriority w:val="99"/>
    <w:semiHidden/>
    <w:unhideWhenUsed/>
    <w:rsid w:val="00D02D69"/>
    <w:rPr>
      <w:sz w:val="16"/>
      <w:szCs w:val="16"/>
    </w:rPr>
  </w:style>
  <w:style w:type="paragraph" w:styleId="CommentText">
    <w:name w:val="annotation text"/>
    <w:basedOn w:val="Normal"/>
    <w:link w:val="CommentTextChar"/>
    <w:uiPriority w:val="99"/>
    <w:semiHidden/>
    <w:unhideWhenUsed/>
    <w:rsid w:val="00D02D69"/>
    <w:rPr>
      <w:sz w:val="20"/>
      <w:szCs w:val="20"/>
    </w:rPr>
  </w:style>
  <w:style w:type="character" w:customStyle="1" w:styleId="CommentTextChar">
    <w:name w:val="Comment Text Char"/>
    <w:basedOn w:val="DefaultParagraphFont"/>
    <w:link w:val="CommentText"/>
    <w:uiPriority w:val="99"/>
    <w:semiHidden/>
    <w:rsid w:val="00D02D69"/>
  </w:style>
  <w:style w:type="paragraph" w:styleId="CommentSubject">
    <w:name w:val="annotation subject"/>
    <w:basedOn w:val="CommentText"/>
    <w:next w:val="CommentText"/>
    <w:link w:val="CommentSubjectChar"/>
    <w:uiPriority w:val="99"/>
    <w:semiHidden/>
    <w:unhideWhenUsed/>
    <w:rsid w:val="00D02D69"/>
    <w:rPr>
      <w:b/>
      <w:bCs/>
    </w:rPr>
  </w:style>
  <w:style w:type="character" w:customStyle="1" w:styleId="CommentSubjectChar">
    <w:name w:val="Comment Subject Char"/>
    <w:link w:val="CommentSubject"/>
    <w:uiPriority w:val="99"/>
    <w:semiHidden/>
    <w:rsid w:val="00D02D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513378">
      <w:bodyDiv w:val="1"/>
      <w:marLeft w:val="0"/>
      <w:marRight w:val="0"/>
      <w:marTop w:val="0"/>
      <w:marBottom w:val="0"/>
      <w:divBdr>
        <w:top w:val="none" w:sz="0" w:space="0" w:color="auto"/>
        <w:left w:val="none" w:sz="0" w:space="0" w:color="auto"/>
        <w:bottom w:val="none" w:sz="0" w:space="0" w:color="auto"/>
        <w:right w:val="none" w:sz="0" w:space="0" w:color="auto"/>
      </w:divBdr>
    </w:div>
    <w:div w:id="113032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ra.viksna@slimnic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ristaps.rozenvalds@arbor.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29D23-2E71-4C7B-B883-EDB8A0ED8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1392</Words>
  <Characters>7936</Characters>
  <Application>Microsoft Office Word</Application>
  <DocSecurity>0</DocSecurity>
  <Lines>66</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9310</CharactersWithSpaces>
  <SharedDoc>false</SharedDoc>
  <HLinks>
    <vt:vector size="18" baseType="variant">
      <vt:variant>
        <vt:i4>917540</vt:i4>
      </vt:variant>
      <vt:variant>
        <vt:i4>6</vt:i4>
      </vt:variant>
      <vt:variant>
        <vt:i4>0</vt:i4>
      </vt:variant>
      <vt:variant>
        <vt:i4>5</vt:i4>
      </vt:variant>
      <vt:variant>
        <vt:lpwstr>mailto:arbor@arbor.lv</vt:lpwstr>
      </vt:variant>
      <vt:variant>
        <vt:lpwstr/>
      </vt:variant>
      <vt:variant>
        <vt:i4>524337</vt:i4>
      </vt:variant>
      <vt:variant>
        <vt:i4>3</vt:i4>
      </vt:variant>
      <vt:variant>
        <vt:i4>0</vt:i4>
      </vt:variant>
      <vt:variant>
        <vt:i4>5</vt:i4>
      </vt:variant>
      <vt:variant>
        <vt:lpwstr>mailto:janis@arbor.lv</vt:lpwstr>
      </vt:variant>
      <vt:variant>
        <vt:lpwstr/>
      </vt:variant>
      <vt:variant>
        <vt:i4>1572897</vt:i4>
      </vt:variant>
      <vt:variant>
        <vt:i4>0</vt:i4>
      </vt:variant>
      <vt:variant>
        <vt:i4>0</vt:i4>
      </vt:variant>
      <vt:variant>
        <vt:i4>5</vt:i4>
      </vt:variant>
      <vt:variant>
        <vt:lpwstr>mailto:2.slimnica@apollo.lv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Iepirkumi</dc:creator>
  <cp:keywords/>
  <dc:description/>
  <cp:lastModifiedBy>Iepirkumi</cp:lastModifiedBy>
  <cp:revision>4</cp:revision>
  <cp:lastPrinted>2019-01-25T11:01:00Z</cp:lastPrinted>
  <dcterms:created xsi:type="dcterms:W3CDTF">2019-01-25T11:00:00Z</dcterms:created>
  <dcterms:modified xsi:type="dcterms:W3CDTF">2019-01-25T11:07:00Z</dcterms:modified>
</cp:coreProperties>
</file>