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CC6" w:rsidRDefault="00AF7226" w:rsidP="00254CC6">
      <w:pPr>
        <w:keepNext/>
        <w:widowControl w:val="0"/>
        <w:autoSpaceDE w:val="0"/>
        <w:autoSpaceDN w:val="0"/>
        <w:adjustRightInd w:val="0"/>
        <w:spacing w:after="0" w:line="240" w:lineRule="auto"/>
        <w:ind w:right="-508"/>
        <w:jc w:val="center"/>
        <w:rPr>
          <w:rFonts w:ascii="Times New Roman" w:hAnsi="Times New Roman"/>
          <w:b/>
          <w:bCs/>
          <w:sz w:val="28"/>
          <w:szCs w:val="28"/>
        </w:rPr>
      </w:pPr>
      <w:r>
        <w:rPr>
          <w:rFonts w:ascii="Times New Roman" w:hAnsi="Times New Roman"/>
          <w:b/>
          <w:bCs/>
          <w:sz w:val="28"/>
          <w:szCs w:val="28"/>
        </w:rPr>
        <w:t xml:space="preserve">PIEGĀDES  LĪGUMS Nr. </w:t>
      </w:r>
      <w:r w:rsidR="00A93DFA">
        <w:rPr>
          <w:rFonts w:ascii="Times New Roman" w:hAnsi="Times New Roman"/>
          <w:b/>
          <w:bCs/>
          <w:sz w:val="28"/>
          <w:szCs w:val="28"/>
        </w:rPr>
        <w:t>187</w:t>
      </w:r>
      <w:r w:rsidR="00254CC6">
        <w:rPr>
          <w:rFonts w:ascii="Times New Roman" w:hAnsi="Times New Roman"/>
          <w:b/>
          <w:bCs/>
          <w:sz w:val="28"/>
          <w:szCs w:val="28"/>
        </w:rPr>
        <w:t>/2018</w:t>
      </w:r>
    </w:p>
    <w:p w:rsidR="00254CC6" w:rsidRDefault="00254CC6" w:rsidP="00254CC6">
      <w:pPr>
        <w:widowControl w:val="0"/>
        <w:autoSpaceDE w:val="0"/>
        <w:autoSpaceDN w:val="0"/>
        <w:adjustRightInd w:val="0"/>
        <w:spacing w:after="0" w:line="240" w:lineRule="auto"/>
        <w:ind w:right="-508"/>
        <w:jc w:val="both"/>
        <w:rPr>
          <w:rFonts w:ascii="Times New Roman" w:hAnsi="Times New Roman"/>
          <w:sz w:val="24"/>
          <w:szCs w:val="24"/>
        </w:rPr>
      </w:pPr>
    </w:p>
    <w:p w:rsidR="00254CC6" w:rsidRDefault="00254CC6" w:rsidP="00254CC6">
      <w:pPr>
        <w:widowControl w:val="0"/>
        <w:autoSpaceDE w:val="0"/>
        <w:autoSpaceDN w:val="0"/>
        <w:adjustRightInd w:val="0"/>
        <w:spacing w:after="0" w:line="240" w:lineRule="auto"/>
        <w:ind w:right="-508"/>
        <w:jc w:val="both"/>
        <w:rPr>
          <w:rFonts w:ascii="Times New Roman" w:hAnsi="Times New Roman"/>
          <w:sz w:val="24"/>
          <w:szCs w:val="24"/>
        </w:rPr>
      </w:pPr>
      <w:r>
        <w:rPr>
          <w:rFonts w:ascii="Times New Roman" w:hAnsi="Times New Roman"/>
          <w:sz w:val="24"/>
          <w:szCs w:val="24"/>
        </w:rPr>
        <w:t>Rīgā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2018. gada </w:t>
      </w:r>
      <w:r w:rsidR="00A93DFA">
        <w:rPr>
          <w:rFonts w:ascii="Times New Roman" w:hAnsi="Times New Roman"/>
          <w:sz w:val="24"/>
          <w:szCs w:val="24"/>
        </w:rPr>
        <w:t>17</w:t>
      </w:r>
      <w:r>
        <w:rPr>
          <w:rFonts w:ascii="Times New Roman" w:hAnsi="Times New Roman"/>
          <w:sz w:val="24"/>
          <w:szCs w:val="24"/>
        </w:rPr>
        <w:t>.</w:t>
      </w:r>
      <w:r w:rsidR="00A93DFA">
        <w:rPr>
          <w:rFonts w:ascii="Times New Roman" w:hAnsi="Times New Roman"/>
          <w:sz w:val="24"/>
          <w:szCs w:val="24"/>
        </w:rPr>
        <w:t>oktobrī</w:t>
      </w:r>
    </w:p>
    <w:p w:rsidR="00254CC6" w:rsidRDefault="00254CC6" w:rsidP="00254CC6">
      <w:pPr>
        <w:widowControl w:val="0"/>
        <w:autoSpaceDE w:val="0"/>
        <w:autoSpaceDN w:val="0"/>
        <w:adjustRightInd w:val="0"/>
        <w:spacing w:after="0" w:line="240" w:lineRule="auto"/>
        <w:ind w:right="-508"/>
        <w:jc w:val="both"/>
        <w:rPr>
          <w:rFonts w:ascii="Times New Roman" w:hAnsi="Times New Roman"/>
          <w:sz w:val="24"/>
          <w:szCs w:val="24"/>
        </w:rPr>
      </w:pPr>
    </w:p>
    <w:p w:rsidR="00254CC6" w:rsidRDefault="00254CC6" w:rsidP="00254CC6">
      <w:pPr>
        <w:widowControl w:val="0"/>
        <w:autoSpaceDE w:val="0"/>
        <w:autoSpaceDN w:val="0"/>
        <w:adjustRightInd w:val="0"/>
        <w:spacing w:after="0" w:line="240" w:lineRule="auto"/>
        <w:ind w:right="38"/>
        <w:jc w:val="both"/>
        <w:rPr>
          <w:rFonts w:ascii="Times New Roman" w:hAnsi="Times New Roman"/>
          <w:sz w:val="24"/>
          <w:szCs w:val="24"/>
        </w:rPr>
      </w:pPr>
      <w:r>
        <w:rPr>
          <w:rFonts w:ascii="Times New Roman" w:hAnsi="Times New Roman"/>
          <w:b/>
          <w:bCs/>
          <w:sz w:val="24"/>
          <w:szCs w:val="24"/>
        </w:rPr>
        <w:t xml:space="preserve">SIA „Rīgas 2.slimnīca”, </w:t>
      </w:r>
      <w:r w:rsidRPr="00B02FE2">
        <w:rPr>
          <w:rFonts w:ascii="Times New Roman" w:hAnsi="Times New Roman"/>
          <w:bCs/>
          <w:sz w:val="24"/>
          <w:szCs w:val="24"/>
        </w:rPr>
        <w:t>r</w:t>
      </w:r>
      <w:r>
        <w:rPr>
          <w:rFonts w:ascii="Times New Roman" w:hAnsi="Times New Roman"/>
          <w:sz w:val="24"/>
          <w:szCs w:val="24"/>
        </w:rPr>
        <w:t>eģistrācijas Nr.40003184960, juridiskā adrese: Ģimnastikas ielā 1, Rīgā LV-1004,</w:t>
      </w:r>
      <w:r w:rsidRPr="00585771">
        <w:rPr>
          <w:rFonts w:ascii="Times New Roman" w:hAnsi="Times New Roman"/>
          <w:sz w:val="24"/>
          <w:szCs w:val="24"/>
        </w:rPr>
        <w:t xml:space="preserve"> </w:t>
      </w:r>
      <w:r>
        <w:rPr>
          <w:rFonts w:ascii="Times New Roman" w:hAnsi="Times New Roman"/>
          <w:sz w:val="24"/>
          <w:szCs w:val="24"/>
        </w:rPr>
        <w:t xml:space="preserve">(turpmāk – </w:t>
      </w:r>
      <w:r>
        <w:rPr>
          <w:rFonts w:ascii="Times New Roman" w:hAnsi="Times New Roman"/>
          <w:b/>
          <w:bCs/>
          <w:i/>
          <w:iCs/>
          <w:sz w:val="24"/>
          <w:szCs w:val="24"/>
        </w:rPr>
        <w:t>Pasūtītājs</w:t>
      </w:r>
      <w:r w:rsidR="00A93DFA">
        <w:rPr>
          <w:rFonts w:ascii="Times New Roman" w:hAnsi="Times New Roman"/>
          <w:sz w:val="24"/>
          <w:szCs w:val="24"/>
        </w:rPr>
        <w:t xml:space="preserve">), </w:t>
      </w:r>
      <w:r w:rsidR="00A93DFA" w:rsidRPr="00E72320">
        <w:rPr>
          <w:rFonts w:ascii="Times New Roman" w:hAnsi="Times New Roman"/>
          <w:sz w:val="24"/>
          <w:szCs w:val="24"/>
        </w:rPr>
        <w:t xml:space="preserve">kuru </w:t>
      </w:r>
      <w:r w:rsidR="00A93DFA">
        <w:rPr>
          <w:rFonts w:ascii="Times New Roman" w:hAnsi="Times New Roman"/>
          <w:sz w:val="24"/>
          <w:szCs w:val="24"/>
        </w:rPr>
        <w:t xml:space="preserve">saskaņā ar statūtiem un </w:t>
      </w:r>
      <w:r w:rsidR="00A93DFA" w:rsidRPr="00E72320">
        <w:rPr>
          <w:rFonts w:ascii="Times New Roman" w:hAnsi="Times New Roman"/>
          <w:sz w:val="24"/>
          <w:szCs w:val="24"/>
        </w:rPr>
        <w:t xml:space="preserve">valdes 20.07.2016. lēmumu (protokols Nr.3) pārstāv valdes priekšsēdētājs </w:t>
      </w:r>
      <w:r w:rsidR="00A93DFA" w:rsidRPr="00E72320">
        <w:rPr>
          <w:rFonts w:ascii="Times New Roman" w:hAnsi="Times New Roman"/>
          <w:b/>
          <w:bCs/>
          <w:sz w:val="24"/>
          <w:szCs w:val="24"/>
        </w:rPr>
        <w:t>Jānis Petronis</w:t>
      </w:r>
      <w:r>
        <w:rPr>
          <w:rFonts w:ascii="Times New Roman" w:hAnsi="Times New Roman"/>
          <w:sz w:val="24"/>
          <w:szCs w:val="24"/>
        </w:rPr>
        <w:t xml:space="preserve"> </w:t>
      </w:r>
    </w:p>
    <w:p w:rsidR="00254CC6" w:rsidRDefault="00254CC6" w:rsidP="00254CC6">
      <w:pPr>
        <w:widowControl w:val="0"/>
        <w:autoSpaceDE w:val="0"/>
        <w:autoSpaceDN w:val="0"/>
        <w:adjustRightInd w:val="0"/>
        <w:spacing w:after="0" w:line="240" w:lineRule="auto"/>
        <w:ind w:right="38" w:firstLine="720"/>
        <w:jc w:val="center"/>
        <w:rPr>
          <w:rFonts w:ascii="Times New Roman" w:hAnsi="Times New Roman"/>
          <w:sz w:val="24"/>
          <w:szCs w:val="24"/>
        </w:rPr>
      </w:pPr>
      <w:r>
        <w:rPr>
          <w:rFonts w:ascii="Times New Roman" w:hAnsi="Times New Roman"/>
          <w:sz w:val="24"/>
          <w:szCs w:val="24"/>
        </w:rPr>
        <w:t>un</w:t>
      </w:r>
    </w:p>
    <w:p w:rsidR="00254CC6" w:rsidRDefault="00254CC6" w:rsidP="00254CC6">
      <w:pPr>
        <w:widowControl w:val="0"/>
        <w:autoSpaceDE w:val="0"/>
        <w:autoSpaceDN w:val="0"/>
        <w:adjustRightInd w:val="0"/>
        <w:spacing w:after="0" w:line="240" w:lineRule="auto"/>
        <w:ind w:right="38"/>
        <w:jc w:val="both"/>
        <w:rPr>
          <w:rFonts w:ascii="Times New Roman" w:hAnsi="Times New Roman"/>
          <w:sz w:val="24"/>
          <w:szCs w:val="24"/>
        </w:rPr>
      </w:pPr>
      <w:r>
        <w:rPr>
          <w:rFonts w:ascii="Times New Roman" w:hAnsi="Times New Roman"/>
          <w:b/>
          <w:sz w:val="24"/>
          <w:szCs w:val="24"/>
        </w:rPr>
        <w:t>S</w:t>
      </w:r>
      <w:r w:rsidRPr="007E5C38">
        <w:rPr>
          <w:rFonts w:ascii="Times New Roman" w:hAnsi="Times New Roman"/>
          <w:b/>
          <w:sz w:val="24"/>
          <w:szCs w:val="24"/>
        </w:rPr>
        <w:t>ab</w:t>
      </w:r>
      <w:r>
        <w:rPr>
          <w:rFonts w:ascii="Times New Roman" w:hAnsi="Times New Roman"/>
          <w:b/>
          <w:sz w:val="24"/>
          <w:szCs w:val="24"/>
        </w:rPr>
        <w:t>iedrība ar ierobežotu atbildību</w:t>
      </w:r>
      <w:r w:rsidRPr="007E5C38">
        <w:rPr>
          <w:rFonts w:ascii="Times New Roman" w:hAnsi="Times New Roman"/>
          <w:b/>
          <w:sz w:val="24"/>
          <w:szCs w:val="24"/>
        </w:rPr>
        <w:t xml:space="preserve"> „B.BRAUN MEDICAL”,</w:t>
      </w:r>
      <w:r>
        <w:rPr>
          <w:rFonts w:ascii="Times New Roman" w:hAnsi="Times New Roman"/>
          <w:b/>
          <w:sz w:val="24"/>
          <w:szCs w:val="24"/>
        </w:rPr>
        <w:t xml:space="preserve"> </w:t>
      </w:r>
      <w:r w:rsidRPr="007E5C38">
        <w:rPr>
          <w:rFonts w:ascii="Times New Roman" w:hAnsi="Times New Roman"/>
          <w:sz w:val="24"/>
          <w:szCs w:val="24"/>
        </w:rPr>
        <w:t xml:space="preserve">reģistrācijas Nr.40003277955, juridiskā adrese: Ūdeļu iela 16, Rīga LV-1064, kuru saskaņā ar statūtiem pārstāv valdes loceklis </w:t>
      </w:r>
      <w:r w:rsidRPr="000F3734">
        <w:rPr>
          <w:rFonts w:ascii="Times New Roman" w:hAnsi="Times New Roman"/>
          <w:b/>
          <w:sz w:val="24"/>
          <w:szCs w:val="24"/>
        </w:rPr>
        <w:t>Aivars Gailītis</w:t>
      </w:r>
      <w:r>
        <w:rPr>
          <w:rFonts w:ascii="Times New Roman" w:hAnsi="Times New Roman"/>
          <w:sz w:val="24"/>
          <w:szCs w:val="24"/>
        </w:rPr>
        <w:t>,(turpmāk –</w:t>
      </w:r>
      <w:r>
        <w:rPr>
          <w:rFonts w:ascii="Times New Roman" w:hAnsi="Times New Roman"/>
          <w:b/>
          <w:bCs/>
          <w:i/>
          <w:iCs/>
          <w:sz w:val="24"/>
          <w:szCs w:val="24"/>
        </w:rPr>
        <w:t xml:space="preserve"> Piegādātājs</w:t>
      </w:r>
      <w:r>
        <w:rPr>
          <w:rFonts w:ascii="Times New Roman" w:hAnsi="Times New Roman"/>
          <w:sz w:val="24"/>
          <w:szCs w:val="24"/>
        </w:rPr>
        <w:t xml:space="preserve">), abi kopā turpmāk saukti arī </w:t>
      </w:r>
      <w:r>
        <w:rPr>
          <w:rFonts w:ascii="Times New Roman" w:hAnsi="Times New Roman"/>
          <w:b/>
          <w:bCs/>
          <w:i/>
          <w:iCs/>
          <w:sz w:val="24"/>
          <w:szCs w:val="24"/>
        </w:rPr>
        <w:t>Puses</w:t>
      </w:r>
      <w:r>
        <w:rPr>
          <w:rFonts w:ascii="Times New Roman" w:hAnsi="Times New Roman"/>
          <w:sz w:val="24"/>
          <w:szCs w:val="24"/>
        </w:rPr>
        <w:t xml:space="preserve">, pamatojoties uz iepirkuma </w:t>
      </w:r>
      <w:r w:rsidRPr="008B6ADA">
        <w:rPr>
          <w:rFonts w:ascii="Times New Roman" w:hAnsi="Times New Roman"/>
          <w:i/>
          <w:sz w:val="24"/>
          <w:szCs w:val="24"/>
        </w:rPr>
        <w:t>“Osteosintēzes plākšņu un skrūvju, ārējās fiksācijas (Hoffmann II) aparātu piegāde SIA „Rīgas 2. slimnīca““</w:t>
      </w:r>
      <w:r w:rsidRPr="009965ED">
        <w:rPr>
          <w:rFonts w:ascii="Times New Roman" w:hAnsi="Times New Roman"/>
          <w:i/>
          <w:sz w:val="24"/>
          <w:szCs w:val="24"/>
        </w:rPr>
        <w:t xml:space="preserve"> (id. Nr. Rīgas 2.slimnīca 201</w:t>
      </w:r>
      <w:r>
        <w:rPr>
          <w:rFonts w:ascii="Times New Roman" w:hAnsi="Times New Roman"/>
          <w:i/>
          <w:sz w:val="24"/>
          <w:szCs w:val="24"/>
        </w:rPr>
        <w:t>8</w:t>
      </w:r>
      <w:r w:rsidRPr="009965ED">
        <w:rPr>
          <w:rFonts w:ascii="Times New Roman" w:hAnsi="Times New Roman"/>
          <w:i/>
          <w:sz w:val="24"/>
          <w:szCs w:val="24"/>
        </w:rPr>
        <w:t>/</w:t>
      </w:r>
      <w:r w:rsidR="00A93DFA">
        <w:rPr>
          <w:rFonts w:ascii="Times New Roman" w:hAnsi="Times New Roman"/>
          <w:i/>
          <w:sz w:val="24"/>
          <w:szCs w:val="24"/>
        </w:rPr>
        <w:t>10</w:t>
      </w:r>
      <w:r w:rsidRPr="009965ED">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(turpmāk - iepirkums)</w:t>
      </w:r>
      <w:r>
        <w:rPr>
          <w:rFonts w:ascii="Times New Roman" w:hAnsi="Times New Roman"/>
          <w:i/>
          <w:iCs/>
          <w:sz w:val="24"/>
          <w:szCs w:val="24"/>
        </w:rPr>
        <w:t xml:space="preserve"> </w:t>
      </w:r>
      <w:r>
        <w:rPr>
          <w:rFonts w:ascii="Times New Roman" w:hAnsi="Times New Roman"/>
          <w:sz w:val="24"/>
          <w:szCs w:val="24"/>
        </w:rPr>
        <w:t>rezultātiem, savstarpēji vienojoties, noslēdz šo piegādes līgumu (turpmāk Līgums).</w:t>
      </w:r>
    </w:p>
    <w:p w:rsidR="00254CC6" w:rsidRDefault="00254CC6" w:rsidP="00254CC6">
      <w:pPr>
        <w:widowControl w:val="0"/>
        <w:autoSpaceDE w:val="0"/>
        <w:autoSpaceDN w:val="0"/>
        <w:adjustRightInd w:val="0"/>
        <w:spacing w:after="0" w:line="240" w:lineRule="auto"/>
        <w:ind w:right="-508" w:firstLine="720"/>
        <w:jc w:val="both"/>
        <w:rPr>
          <w:rFonts w:ascii="Times New Roman" w:hAnsi="Times New Roman"/>
          <w:sz w:val="24"/>
          <w:szCs w:val="24"/>
        </w:rPr>
      </w:pPr>
    </w:p>
    <w:p w:rsidR="00254CC6" w:rsidRDefault="00254CC6" w:rsidP="00254CC6">
      <w:pPr>
        <w:widowControl w:val="0"/>
        <w:numPr>
          <w:ilvl w:val="0"/>
          <w:numId w:val="1"/>
        </w:numPr>
        <w:autoSpaceDE w:val="0"/>
        <w:autoSpaceDN w:val="0"/>
        <w:adjustRightInd w:val="0"/>
        <w:spacing w:after="0" w:line="240" w:lineRule="auto"/>
        <w:ind w:right="-508"/>
        <w:jc w:val="both"/>
        <w:rPr>
          <w:rFonts w:ascii="Times New Roman" w:hAnsi="Times New Roman"/>
          <w:b/>
          <w:bCs/>
          <w:sz w:val="24"/>
          <w:szCs w:val="24"/>
        </w:rPr>
      </w:pPr>
      <w:r>
        <w:rPr>
          <w:rFonts w:ascii="Times New Roman" w:hAnsi="Times New Roman"/>
          <w:b/>
          <w:bCs/>
          <w:sz w:val="24"/>
          <w:szCs w:val="24"/>
        </w:rPr>
        <w:t>Līguma priekšmets</w:t>
      </w:r>
    </w:p>
    <w:p w:rsidR="00254CC6" w:rsidRDefault="00254CC6" w:rsidP="00254CC6">
      <w:pPr>
        <w:widowControl w:val="0"/>
        <w:numPr>
          <w:ilvl w:val="1"/>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Pasūtītājs</w:t>
      </w:r>
      <w:r>
        <w:rPr>
          <w:rFonts w:ascii="Times New Roman" w:hAnsi="Times New Roman"/>
          <w:b/>
          <w:bCs/>
          <w:i/>
          <w:iCs/>
          <w:sz w:val="24"/>
          <w:szCs w:val="24"/>
        </w:rPr>
        <w:t xml:space="preserve"> </w:t>
      </w:r>
      <w:r>
        <w:rPr>
          <w:rFonts w:ascii="Times New Roman" w:hAnsi="Times New Roman"/>
          <w:sz w:val="24"/>
          <w:szCs w:val="24"/>
        </w:rPr>
        <w:t>pērk un Piegādātājs</w:t>
      </w:r>
      <w:r>
        <w:rPr>
          <w:rFonts w:ascii="Times New Roman" w:hAnsi="Times New Roman"/>
          <w:b/>
          <w:bCs/>
          <w:i/>
          <w:iCs/>
          <w:sz w:val="24"/>
          <w:szCs w:val="24"/>
        </w:rPr>
        <w:t xml:space="preserve"> </w:t>
      </w:r>
      <w:r>
        <w:rPr>
          <w:rFonts w:ascii="Times New Roman" w:hAnsi="Times New Roman"/>
          <w:sz w:val="24"/>
          <w:szCs w:val="24"/>
        </w:rPr>
        <w:t xml:space="preserve">saskaņā ar iepirkumam iesniegto Tehnisko – finanšu piedāvājumu pārdod un piegādā </w:t>
      </w:r>
      <w:r w:rsidRPr="0055483D">
        <w:rPr>
          <w:rFonts w:ascii="Times New Roman" w:hAnsi="Times New Roman"/>
          <w:sz w:val="24"/>
          <w:szCs w:val="24"/>
        </w:rPr>
        <w:t>o</w:t>
      </w:r>
      <w:r w:rsidRPr="0055483D">
        <w:rPr>
          <w:rFonts w:ascii="Times New Roman" w:hAnsi="Times New Roman"/>
          <w:iCs/>
          <w:sz w:val="24"/>
          <w:szCs w:val="24"/>
        </w:rPr>
        <w:t>rtopēdijas osteosintēzes implantus</w:t>
      </w:r>
      <w:r w:rsidRPr="0055483D">
        <w:rPr>
          <w:rFonts w:ascii="Times New Roman" w:hAnsi="Times New Roman"/>
          <w:i/>
          <w:iCs/>
          <w:sz w:val="24"/>
          <w:szCs w:val="24"/>
        </w:rPr>
        <w:t xml:space="preserve"> </w:t>
      </w:r>
      <w:r>
        <w:rPr>
          <w:rFonts w:ascii="Times New Roman" w:hAnsi="Times New Roman"/>
          <w:sz w:val="24"/>
          <w:szCs w:val="24"/>
        </w:rPr>
        <w:t xml:space="preserve">(turpmāk – Preces). </w:t>
      </w:r>
    </w:p>
    <w:p w:rsidR="00254CC6" w:rsidRDefault="00254CC6" w:rsidP="00254CC6">
      <w:pPr>
        <w:widowControl w:val="0"/>
        <w:numPr>
          <w:ilvl w:val="1"/>
          <w:numId w:val="1"/>
        </w:numPr>
        <w:autoSpaceDE w:val="0"/>
        <w:autoSpaceDN w:val="0"/>
        <w:adjustRightInd w:val="0"/>
        <w:spacing w:after="0" w:line="240" w:lineRule="auto"/>
        <w:ind w:right="38"/>
        <w:jc w:val="both"/>
        <w:rPr>
          <w:rFonts w:ascii="Times New Roman" w:hAnsi="Times New Roman"/>
          <w:sz w:val="24"/>
          <w:szCs w:val="24"/>
        </w:rPr>
      </w:pPr>
      <w:r>
        <w:rPr>
          <w:rFonts w:ascii="Times New Roman" w:hAnsi="Times New Roman"/>
          <w:sz w:val="24"/>
          <w:szCs w:val="24"/>
        </w:rPr>
        <w:t xml:space="preserve">Preču sortiments, cenas un prognozējamais piegādes apjoms </w:t>
      </w:r>
      <w:r w:rsidR="00A93DFA">
        <w:rPr>
          <w:rFonts w:ascii="Times New Roman" w:hAnsi="Times New Roman"/>
          <w:sz w:val="24"/>
          <w:szCs w:val="24"/>
        </w:rPr>
        <w:t>12</w:t>
      </w:r>
      <w:r>
        <w:rPr>
          <w:rFonts w:ascii="Times New Roman" w:hAnsi="Times New Roman"/>
          <w:sz w:val="24"/>
          <w:szCs w:val="24"/>
        </w:rPr>
        <w:t xml:space="preserve"> (</w:t>
      </w:r>
      <w:r w:rsidR="00A93DFA">
        <w:rPr>
          <w:rFonts w:ascii="Times New Roman" w:hAnsi="Times New Roman"/>
          <w:sz w:val="24"/>
          <w:szCs w:val="24"/>
        </w:rPr>
        <w:t>divpadsmit</w:t>
      </w:r>
      <w:r>
        <w:rPr>
          <w:rFonts w:ascii="Times New Roman" w:hAnsi="Times New Roman"/>
          <w:sz w:val="24"/>
          <w:szCs w:val="24"/>
        </w:rPr>
        <w:t>) mēnešu periodam ir noteikts Līguma 1.pielikumā „</w:t>
      </w:r>
      <w:r>
        <w:rPr>
          <w:rFonts w:ascii="Times New Roman" w:hAnsi="Times New Roman"/>
          <w:i/>
          <w:iCs/>
          <w:sz w:val="24"/>
          <w:szCs w:val="24"/>
        </w:rPr>
        <w:t>Tehniskās specifikācijas un cenas</w:t>
      </w:r>
      <w:r>
        <w:rPr>
          <w:rFonts w:ascii="Times New Roman" w:hAnsi="Times New Roman"/>
          <w:sz w:val="24"/>
          <w:szCs w:val="24"/>
        </w:rPr>
        <w:t>”</w:t>
      </w:r>
      <w:r>
        <w:rPr>
          <w:rFonts w:ascii="Times New Roman" w:hAnsi="Times New Roman"/>
          <w:i/>
          <w:iCs/>
          <w:sz w:val="24"/>
          <w:szCs w:val="24"/>
        </w:rPr>
        <w:t xml:space="preserve"> </w:t>
      </w:r>
      <w:r>
        <w:rPr>
          <w:rFonts w:ascii="Times New Roman" w:hAnsi="Times New Roman"/>
          <w:sz w:val="24"/>
          <w:szCs w:val="24"/>
        </w:rPr>
        <w:t>(turpmāk- 1.pielikums), kas ir šī Līguma neatņemama sastāvdaļa.  Puses vienojas, ka Pasūtītājam ir tiesības pirkt tādu preču daudzumu, kas nepieciešams Pasūtītāja darbības nodrošināšanai.</w:t>
      </w:r>
    </w:p>
    <w:p w:rsidR="00254CC6" w:rsidRDefault="00254CC6" w:rsidP="00254CC6">
      <w:pPr>
        <w:widowControl w:val="0"/>
        <w:numPr>
          <w:ilvl w:val="1"/>
          <w:numId w:val="1"/>
        </w:numPr>
        <w:autoSpaceDE w:val="0"/>
        <w:autoSpaceDN w:val="0"/>
        <w:adjustRightInd w:val="0"/>
        <w:spacing w:after="0" w:line="240" w:lineRule="auto"/>
        <w:ind w:right="38"/>
        <w:jc w:val="both"/>
        <w:rPr>
          <w:rFonts w:ascii="Times New Roman" w:hAnsi="Times New Roman"/>
          <w:sz w:val="24"/>
          <w:szCs w:val="24"/>
        </w:rPr>
      </w:pPr>
      <w:r>
        <w:rPr>
          <w:rFonts w:ascii="Times New Roman" w:hAnsi="Times New Roman"/>
          <w:sz w:val="24"/>
          <w:szCs w:val="24"/>
        </w:rPr>
        <w:t>Par atbilstoši Līguma noteikumiem piegādātajām Precēm Pasūtītājs apņemas samaksāt Piegādātājam Līgumā noteiktajā kārtībā un apmērā.</w:t>
      </w:r>
    </w:p>
    <w:p w:rsidR="00254CC6" w:rsidRPr="00EB6273" w:rsidRDefault="00254CC6" w:rsidP="00254CC6">
      <w:pPr>
        <w:widowControl w:val="0"/>
        <w:numPr>
          <w:ilvl w:val="1"/>
          <w:numId w:val="1"/>
        </w:numPr>
        <w:autoSpaceDE w:val="0"/>
        <w:autoSpaceDN w:val="0"/>
        <w:adjustRightInd w:val="0"/>
        <w:spacing w:after="0" w:line="240" w:lineRule="auto"/>
        <w:ind w:right="38"/>
        <w:jc w:val="both"/>
        <w:rPr>
          <w:rFonts w:ascii="Times New Roman" w:hAnsi="Times New Roman"/>
          <w:sz w:val="24"/>
          <w:szCs w:val="24"/>
        </w:rPr>
      </w:pPr>
      <w:r w:rsidRPr="00EB6273">
        <w:rPr>
          <w:rFonts w:ascii="Times New Roman" w:hAnsi="Times New Roman"/>
          <w:sz w:val="24"/>
          <w:szCs w:val="24"/>
        </w:rPr>
        <w:t>Līguma 1.pielikumā noteiktajās iepirkuma priek</w:t>
      </w:r>
      <w:r w:rsidRPr="00EB6273">
        <w:rPr>
          <w:rFonts w:ascii="Times New Roman" w:hAnsi="Times New Roman"/>
          <w:sz w:val="24"/>
          <w:szCs w:val="24"/>
          <w:lang w:val="en-US"/>
        </w:rPr>
        <w:t>šmeta daļās</w:t>
      </w:r>
      <w:r w:rsidRPr="00EB6273">
        <w:rPr>
          <w:rFonts w:ascii="Times New Roman" w:hAnsi="Times New Roman"/>
          <w:sz w:val="24"/>
          <w:szCs w:val="24"/>
        </w:rPr>
        <w:t xml:space="preserve"> Piegādātājs Līguma darbības laikā nodrošina Pasūtītājam bezmaksas lieto</w:t>
      </w:r>
      <w:r w:rsidRPr="00EB6273">
        <w:rPr>
          <w:rFonts w:ascii="Times New Roman" w:hAnsi="Times New Roman"/>
          <w:sz w:val="24"/>
          <w:szCs w:val="24"/>
          <w:lang w:val="en-US"/>
        </w:rPr>
        <w:t xml:space="preserve">šanā </w:t>
      </w:r>
      <w:r w:rsidRPr="00EB6273">
        <w:rPr>
          <w:rFonts w:ascii="Times New Roman" w:hAnsi="Times New Roman"/>
          <w:bCs/>
          <w:sz w:val="24"/>
          <w:szCs w:val="24"/>
          <w:lang w:val="en-US"/>
        </w:rPr>
        <w:t>specializ</w:t>
      </w:r>
      <w:r w:rsidRPr="00EB6273">
        <w:rPr>
          <w:rFonts w:ascii="Times New Roman" w:hAnsi="Times New Roman"/>
          <w:bCs/>
          <w:sz w:val="24"/>
          <w:szCs w:val="24"/>
        </w:rPr>
        <w:t>ē</w:t>
      </w:r>
      <w:r w:rsidRPr="00EB6273">
        <w:rPr>
          <w:rFonts w:ascii="Times New Roman" w:hAnsi="Times New Roman"/>
          <w:bCs/>
          <w:sz w:val="24"/>
          <w:szCs w:val="24"/>
          <w:lang w:val="en-US"/>
        </w:rPr>
        <w:t>to</w:t>
      </w:r>
      <w:r w:rsidRPr="00EB6273">
        <w:rPr>
          <w:rFonts w:ascii="Times New Roman" w:hAnsi="Times New Roman"/>
          <w:sz w:val="24"/>
          <w:szCs w:val="24"/>
        </w:rPr>
        <w:t xml:space="preserve"> instrumentu komplektu, kas paredzēts attiecīgo implantu ievadei un izņemšanai.</w:t>
      </w:r>
    </w:p>
    <w:p w:rsidR="00254CC6" w:rsidRDefault="00254CC6" w:rsidP="00254CC6">
      <w:pPr>
        <w:widowControl w:val="0"/>
        <w:autoSpaceDE w:val="0"/>
        <w:autoSpaceDN w:val="0"/>
        <w:adjustRightInd w:val="0"/>
        <w:spacing w:after="0" w:line="240" w:lineRule="auto"/>
        <w:ind w:left="600" w:right="-508"/>
        <w:jc w:val="both"/>
        <w:rPr>
          <w:rFonts w:ascii="Times New Roman" w:hAnsi="Times New Roman"/>
          <w:sz w:val="24"/>
          <w:szCs w:val="24"/>
        </w:rPr>
      </w:pPr>
    </w:p>
    <w:p w:rsidR="00254CC6" w:rsidRDefault="00254CC6" w:rsidP="00254CC6">
      <w:pPr>
        <w:widowControl w:val="0"/>
        <w:tabs>
          <w:tab w:val="left" w:pos="0"/>
          <w:tab w:val="center" w:pos="4153"/>
        </w:tabs>
        <w:autoSpaceDE w:val="0"/>
        <w:autoSpaceDN w:val="0"/>
        <w:adjustRightInd w:val="0"/>
        <w:spacing w:after="0" w:line="240" w:lineRule="auto"/>
        <w:ind w:right="-508"/>
        <w:rPr>
          <w:rFonts w:ascii="Times New Roman" w:hAnsi="Times New Roman"/>
          <w:b/>
          <w:bCs/>
          <w:sz w:val="24"/>
          <w:szCs w:val="24"/>
          <w:lang w:val="en-US"/>
        </w:rPr>
      </w:pPr>
      <w:r>
        <w:rPr>
          <w:rFonts w:ascii="Times New Roman" w:hAnsi="Times New Roman"/>
          <w:b/>
          <w:bCs/>
          <w:sz w:val="24"/>
          <w:szCs w:val="24"/>
          <w:lang w:val="en-US"/>
        </w:rPr>
        <w:t>2. Līguma summa un Preču cenas</w:t>
      </w:r>
    </w:p>
    <w:p w:rsidR="00254CC6" w:rsidRPr="009D3A11" w:rsidRDefault="00254CC6" w:rsidP="00254CC6">
      <w:pPr>
        <w:widowControl w:val="0"/>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sz w:val="24"/>
          <w:szCs w:val="24"/>
          <w:lang w:val="en-US"/>
        </w:rPr>
        <w:t xml:space="preserve">2.1. </w:t>
      </w:r>
      <w:r w:rsidRPr="000B175B">
        <w:rPr>
          <w:rFonts w:ascii="Times New Roman" w:hAnsi="Times New Roman"/>
          <w:sz w:val="24"/>
          <w:szCs w:val="24"/>
          <w:lang w:eastAsia="en-US"/>
        </w:rPr>
        <w:t>Līgum</w:t>
      </w:r>
      <w:r>
        <w:rPr>
          <w:rFonts w:ascii="Times New Roman" w:hAnsi="Times New Roman"/>
          <w:sz w:val="24"/>
          <w:szCs w:val="24"/>
          <w:lang w:eastAsia="en-US"/>
        </w:rPr>
        <w:t>a summa</w:t>
      </w:r>
      <w:r w:rsidRPr="000B175B">
        <w:rPr>
          <w:rFonts w:ascii="Times New Roman" w:hAnsi="Times New Roman"/>
          <w:sz w:val="24"/>
          <w:szCs w:val="24"/>
          <w:lang w:eastAsia="en-US"/>
        </w:rPr>
        <w:t xml:space="preserve"> </w:t>
      </w:r>
      <w:r>
        <w:rPr>
          <w:rFonts w:ascii="Times New Roman" w:hAnsi="Times New Roman"/>
          <w:sz w:val="24"/>
          <w:szCs w:val="24"/>
          <w:lang w:val="en-US"/>
        </w:rPr>
        <w:t xml:space="preserve">(orientējošā) </w:t>
      </w:r>
      <w:r w:rsidRPr="000B175B">
        <w:rPr>
          <w:rFonts w:ascii="Times New Roman" w:hAnsi="Times New Roman"/>
          <w:sz w:val="24"/>
          <w:szCs w:val="24"/>
          <w:lang w:eastAsia="en-US"/>
        </w:rPr>
        <w:t xml:space="preserve">par </w:t>
      </w:r>
      <w:r>
        <w:rPr>
          <w:rFonts w:ascii="Times New Roman" w:hAnsi="Times New Roman"/>
          <w:sz w:val="24"/>
          <w:szCs w:val="24"/>
          <w:lang w:eastAsia="en-US"/>
        </w:rPr>
        <w:t>P</w:t>
      </w:r>
      <w:r w:rsidRPr="000B175B">
        <w:rPr>
          <w:rFonts w:ascii="Times New Roman" w:hAnsi="Times New Roman"/>
          <w:sz w:val="24"/>
          <w:szCs w:val="24"/>
          <w:lang w:eastAsia="en-US"/>
        </w:rPr>
        <w:t>recēm bez pievienotās vērtības nodokļa (</w:t>
      </w:r>
      <w:r>
        <w:rPr>
          <w:rFonts w:ascii="Times New Roman" w:hAnsi="Times New Roman"/>
          <w:sz w:val="24"/>
          <w:szCs w:val="24"/>
          <w:lang w:val="en-US"/>
        </w:rPr>
        <w:t xml:space="preserve">turpmāk – </w:t>
      </w:r>
      <w:r w:rsidRPr="000B175B">
        <w:rPr>
          <w:rFonts w:ascii="Times New Roman" w:hAnsi="Times New Roman"/>
          <w:sz w:val="24"/>
          <w:szCs w:val="24"/>
          <w:lang w:eastAsia="en-US"/>
        </w:rPr>
        <w:t xml:space="preserve">PVN) tiek noteikta </w:t>
      </w:r>
      <w:r w:rsidRPr="00D7179F">
        <w:rPr>
          <w:rFonts w:ascii="Times New Roman" w:hAnsi="Times New Roman"/>
          <w:b/>
          <w:sz w:val="24"/>
          <w:szCs w:val="24"/>
        </w:rPr>
        <w:t xml:space="preserve">EUR </w:t>
      </w:r>
      <w:r w:rsidR="00A93DFA">
        <w:rPr>
          <w:rFonts w:ascii="Times New Roman" w:hAnsi="Times New Roman"/>
          <w:b/>
          <w:sz w:val="24"/>
          <w:szCs w:val="24"/>
        </w:rPr>
        <w:t>3</w:t>
      </w:r>
      <w:r>
        <w:rPr>
          <w:rFonts w:ascii="Times New Roman" w:hAnsi="Times New Roman"/>
          <w:b/>
          <w:sz w:val="24"/>
          <w:szCs w:val="24"/>
        </w:rPr>
        <w:t xml:space="preserve"> 9</w:t>
      </w:r>
      <w:r w:rsidR="00A93DFA">
        <w:rPr>
          <w:rFonts w:ascii="Times New Roman" w:hAnsi="Times New Roman"/>
          <w:b/>
          <w:sz w:val="24"/>
          <w:szCs w:val="24"/>
        </w:rPr>
        <w:t>58</w:t>
      </w:r>
      <w:r w:rsidRPr="00D7179F">
        <w:rPr>
          <w:rFonts w:ascii="Times New Roman" w:hAnsi="Times New Roman"/>
          <w:b/>
          <w:sz w:val="24"/>
          <w:szCs w:val="24"/>
        </w:rPr>
        <w:t xml:space="preserve">, 00 </w:t>
      </w:r>
      <w:r w:rsidRPr="002F5CD5">
        <w:rPr>
          <w:rFonts w:ascii="Times New Roman" w:hAnsi="Times New Roman"/>
          <w:sz w:val="24"/>
          <w:szCs w:val="24"/>
        </w:rPr>
        <w:t>(</w:t>
      </w:r>
      <w:r w:rsidR="00A93DFA">
        <w:rPr>
          <w:rFonts w:ascii="Times New Roman" w:hAnsi="Times New Roman"/>
          <w:sz w:val="24"/>
          <w:szCs w:val="24"/>
        </w:rPr>
        <w:t>trīs</w:t>
      </w:r>
      <w:r w:rsidRPr="002F5CD5">
        <w:rPr>
          <w:rFonts w:ascii="Times New Roman" w:hAnsi="Times New Roman"/>
          <w:sz w:val="24"/>
          <w:szCs w:val="24"/>
        </w:rPr>
        <w:t xml:space="preserve"> tūkstoši deviņi simti </w:t>
      </w:r>
      <w:r w:rsidR="00A93DFA">
        <w:rPr>
          <w:rFonts w:ascii="Times New Roman" w:hAnsi="Times New Roman"/>
          <w:sz w:val="24"/>
          <w:szCs w:val="24"/>
        </w:rPr>
        <w:t>piecdesmit astoņi</w:t>
      </w:r>
      <w:r w:rsidRPr="002F5CD5">
        <w:rPr>
          <w:rFonts w:ascii="Times New Roman" w:hAnsi="Times New Roman"/>
          <w:sz w:val="24"/>
          <w:szCs w:val="24"/>
        </w:rPr>
        <w:t xml:space="preserve"> </w:t>
      </w:r>
      <w:r w:rsidRPr="002F5CD5">
        <w:rPr>
          <w:rFonts w:ascii="Times New Roman" w:hAnsi="Times New Roman"/>
          <w:i/>
          <w:sz w:val="24"/>
          <w:szCs w:val="24"/>
        </w:rPr>
        <w:t>euro</w:t>
      </w:r>
      <w:r w:rsidRPr="002F5CD5">
        <w:rPr>
          <w:rFonts w:ascii="Times New Roman" w:hAnsi="Times New Roman"/>
          <w:sz w:val="24"/>
          <w:szCs w:val="24"/>
        </w:rPr>
        <w:t>, 00 centi)</w:t>
      </w:r>
      <w:r w:rsidRPr="000B175B">
        <w:rPr>
          <w:rFonts w:ascii="Times New Roman" w:hAnsi="Times New Roman"/>
          <w:sz w:val="24"/>
          <w:szCs w:val="24"/>
        </w:rPr>
        <w:t>,</w:t>
      </w:r>
      <w:r>
        <w:rPr>
          <w:rFonts w:ascii="Times New Roman" w:hAnsi="Times New Roman"/>
          <w:sz w:val="24"/>
          <w:szCs w:val="24"/>
        </w:rPr>
        <w:t xml:space="preserve"> PVN</w:t>
      </w:r>
      <w:r w:rsidRPr="000B175B">
        <w:rPr>
          <w:rFonts w:ascii="Times New Roman" w:hAnsi="Times New Roman"/>
          <w:sz w:val="24"/>
          <w:szCs w:val="24"/>
          <w:lang w:eastAsia="en-US"/>
        </w:rPr>
        <w:t xml:space="preserve"> </w:t>
      </w:r>
      <w:r w:rsidRPr="00E668CB">
        <w:rPr>
          <w:rFonts w:ascii="Times New Roman" w:hAnsi="Times New Roman"/>
          <w:sz w:val="24"/>
          <w:szCs w:val="24"/>
          <w:lang w:eastAsia="en-US"/>
        </w:rPr>
        <w:t>12% ir EUR</w:t>
      </w:r>
      <w:r w:rsidR="00A93DFA">
        <w:rPr>
          <w:rFonts w:ascii="Times New Roman" w:hAnsi="Times New Roman"/>
          <w:sz w:val="24"/>
          <w:szCs w:val="24"/>
          <w:lang w:eastAsia="en-US"/>
        </w:rPr>
        <w:t xml:space="preserve"> 474, 96</w:t>
      </w:r>
      <w:r>
        <w:rPr>
          <w:rFonts w:ascii="Times New Roman" w:hAnsi="Times New Roman"/>
          <w:sz w:val="24"/>
          <w:szCs w:val="24"/>
          <w:lang w:eastAsia="en-US"/>
        </w:rPr>
        <w:t xml:space="preserve"> </w:t>
      </w:r>
      <w:r>
        <w:rPr>
          <w:rFonts w:ascii="Times New Roman" w:hAnsi="Times New Roman"/>
          <w:sz w:val="24"/>
          <w:szCs w:val="24"/>
        </w:rPr>
        <w:t>(</w:t>
      </w:r>
      <w:r w:rsidR="00A93DFA">
        <w:rPr>
          <w:rFonts w:ascii="Times New Roman" w:hAnsi="Times New Roman"/>
          <w:sz w:val="24"/>
          <w:szCs w:val="24"/>
        </w:rPr>
        <w:t>četri</w:t>
      </w:r>
      <w:r>
        <w:rPr>
          <w:rFonts w:ascii="Times New Roman" w:hAnsi="Times New Roman"/>
          <w:sz w:val="24"/>
          <w:szCs w:val="24"/>
        </w:rPr>
        <w:t xml:space="preserve"> simti </w:t>
      </w:r>
      <w:r w:rsidR="00A93DFA">
        <w:rPr>
          <w:rFonts w:ascii="Times New Roman" w:hAnsi="Times New Roman"/>
          <w:sz w:val="24"/>
          <w:szCs w:val="24"/>
        </w:rPr>
        <w:t>septiņdesmit četri</w:t>
      </w:r>
      <w:r>
        <w:rPr>
          <w:rFonts w:ascii="Times New Roman" w:hAnsi="Times New Roman"/>
          <w:sz w:val="24"/>
          <w:szCs w:val="24"/>
        </w:rPr>
        <w:t xml:space="preserve"> </w:t>
      </w:r>
      <w:r w:rsidRPr="00B81423">
        <w:rPr>
          <w:rFonts w:ascii="Times New Roman" w:hAnsi="Times New Roman"/>
          <w:i/>
          <w:sz w:val="24"/>
          <w:szCs w:val="24"/>
          <w:lang w:eastAsia="en-US"/>
        </w:rPr>
        <w:t>euro,</w:t>
      </w:r>
      <w:r w:rsidRPr="00EA51D8">
        <w:rPr>
          <w:rFonts w:ascii="Times New Roman" w:hAnsi="Times New Roman"/>
          <w:sz w:val="24"/>
          <w:szCs w:val="24"/>
          <w:lang w:eastAsia="en-US"/>
        </w:rPr>
        <w:t xml:space="preserve"> </w:t>
      </w:r>
      <w:r>
        <w:rPr>
          <w:rFonts w:ascii="Times New Roman" w:hAnsi="Times New Roman"/>
          <w:sz w:val="24"/>
          <w:szCs w:val="24"/>
          <w:lang w:eastAsia="en-US"/>
        </w:rPr>
        <w:t>9</w:t>
      </w:r>
      <w:r w:rsidR="00A93DFA">
        <w:rPr>
          <w:rFonts w:ascii="Times New Roman" w:hAnsi="Times New Roman"/>
          <w:sz w:val="24"/>
          <w:szCs w:val="24"/>
          <w:lang w:eastAsia="en-US"/>
        </w:rPr>
        <w:t>6</w:t>
      </w:r>
      <w:r w:rsidRPr="00EA51D8">
        <w:rPr>
          <w:rFonts w:ascii="Times New Roman" w:hAnsi="Times New Roman"/>
          <w:sz w:val="24"/>
          <w:szCs w:val="24"/>
          <w:lang w:eastAsia="en-US"/>
        </w:rPr>
        <w:t xml:space="preserve"> centi</w:t>
      </w:r>
      <w:r w:rsidRPr="00E668CB">
        <w:rPr>
          <w:rFonts w:ascii="Times New Roman" w:hAnsi="Times New Roman"/>
          <w:sz w:val="24"/>
          <w:szCs w:val="24"/>
        </w:rPr>
        <w:t>),</w:t>
      </w:r>
      <w:r w:rsidRPr="000B175B">
        <w:rPr>
          <w:rFonts w:ascii="Times New Roman" w:hAnsi="Times New Roman"/>
          <w:sz w:val="24"/>
          <w:szCs w:val="24"/>
        </w:rPr>
        <w:t xml:space="preserve"> </w:t>
      </w:r>
      <w:r w:rsidRPr="000B175B">
        <w:rPr>
          <w:rFonts w:ascii="Times New Roman" w:hAnsi="Times New Roman"/>
          <w:b/>
          <w:sz w:val="24"/>
          <w:szCs w:val="24"/>
          <w:lang w:eastAsia="en-US"/>
        </w:rPr>
        <w:t>kopējā līguma summa</w:t>
      </w:r>
      <w:r>
        <w:rPr>
          <w:rFonts w:ascii="Times New Roman" w:hAnsi="Times New Roman"/>
          <w:b/>
          <w:sz w:val="24"/>
          <w:szCs w:val="24"/>
          <w:lang w:eastAsia="en-US"/>
        </w:rPr>
        <w:t>, ieskaitot</w:t>
      </w:r>
      <w:r w:rsidRPr="000B175B">
        <w:rPr>
          <w:rFonts w:ascii="Times New Roman" w:hAnsi="Times New Roman"/>
          <w:b/>
          <w:sz w:val="24"/>
          <w:szCs w:val="24"/>
          <w:lang w:eastAsia="en-US"/>
        </w:rPr>
        <w:t xml:space="preserve"> PVN</w:t>
      </w:r>
      <w:r>
        <w:rPr>
          <w:rFonts w:ascii="Times New Roman" w:hAnsi="Times New Roman"/>
          <w:b/>
          <w:sz w:val="24"/>
          <w:szCs w:val="24"/>
          <w:lang w:eastAsia="en-US"/>
        </w:rPr>
        <w:t>,</w:t>
      </w:r>
      <w:r w:rsidRPr="000B175B">
        <w:rPr>
          <w:rFonts w:ascii="Times New Roman" w:hAnsi="Times New Roman"/>
          <w:b/>
          <w:sz w:val="24"/>
          <w:szCs w:val="24"/>
          <w:lang w:eastAsia="en-US"/>
        </w:rPr>
        <w:t xml:space="preserve"> ir </w:t>
      </w:r>
      <w:r>
        <w:rPr>
          <w:rFonts w:ascii="Times New Roman" w:hAnsi="Times New Roman"/>
          <w:b/>
          <w:sz w:val="24"/>
          <w:szCs w:val="24"/>
          <w:lang w:eastAsia="en-US"/>
        </w:rPr>
        <w:t>EUR</w:t>
      </w:r>
      <w:r w:rsidRPr="000B175B">
        <w:rPr>
          <w:rFonts w:ascii="Times New Roman" w:hAnsi="Times New Roman"/>
          <w:b/>
          <w:sz w:val="24"/>
          <w:szCs w:val="24"/>
          <w:lang w:eastAsia="en-US"/>
        </w:rPr>
        <w:t xml:space="preserve"> </w:t>
      </w:r>
      <w:r w:rsidR="00A93DFA">
        <w:rPr>
          <w:rFonts w:ascii="Times New Roman" w:hAnsi="Times New Roman"/>
          <w:b/>
          <w:sz w:val="24"/>
          <w:szCs w:val="24"/>
          <w:lang w:eastAsia="en-US"/>
        </w:rPr>
        <w:t>4</w:t>
      </w:r>
      <w:r>
        <w:rPr>
          <w:rFonts w:ascii="Times New Roman" w:hAnsi="Times New Roman"/>
          <w:b/>
          <w:sz w:val="24"/>
          <w:szCs w:val="24"/>
          <w:lang w:eastAsia="en-US"/>
        </w:rPr>
        <w:t xml:space="preserve"> </w:t>
      </w:r>
      <w:r w:rsidR="00A93DFA">
        <w:rPr>
          <w:rFonts w:ascii="Times New Roman" w:hAnsi="Times New Roman"/>
          <w:b/>
          <w:sz w:val="24"/>
          <w:szCs w:val="24"/>
          <w:lang w:eastAsia="en-US"/>
        </w:rPr>
        <w:t>432</w:t>
      </w:r>
      <w:r>
        <w:rPr>
          <w:rFonts w:ascii="Times New Roman" w:hAnsi="Times New Roman"/>
          <w:b/>
          <w:sz w:val="24"/>
          <w:szCs w:val="24"/>
          <w:lang w:eastAsia="en-US"/>
        </w:rPr>
        <w:t>, 9</w:t>
      </w:r>
      <w:r w:rsidR="00A93DFA">
        <w:rPr>
          <w:rFonts w:ascii="Times New Roman" w:hAnsi="Times New Roman"/>
          <w:b/>
          <w:sz w:val="24"/>
          <w:szCs w:val="24"/>
          <w:lang w:eastAsia="en-US"/>
        </w:rPr>
        <w:t>6</w:t>
      </w:r>
      <w:r>
        <w:rPr>
          <w:rFonts w:ascii="Times New Roman" w:hAnsi="Times New Roman"/>
          <w:b/>
          <w:sz w:val="24"/>
          <w:szCs w:val="24"/>
          <w:lang w:eastAsia="en-US"/>
        </w:rPr>
        <w:t xml:space="preserve"> </w:t>
      </w:r>
      <w:r w:rsidRPr="000D5FF1">
        <w:rPr>
          <w:rFonts w:ascii="Times New Roman" w:hAnsi="Times New Roman"/>
          <w:sz w:val="24"/>
          <w:szCs w:val="24"/>
        </w:rPr>
        <w:t>(</w:t>
      </w:r>
      <w:r w:rsidR="00A93DFA">
        <w:rPr>
          <w:rFonts w:ascii="Times New Roman" w:hAnsi="Times New Roman"/>
          <w:sz w:val="24"/>
          <w:szCs w:val="24"/>
        </w:rPr>
        <w:t>četri</w:t>
      </w:r>
      <w:r>
        <w:rPr>
          <w:rFonts w:ascii="Times New Roman" w:hAnsi="Times New Roman"/>
          <w:sz w:val="24"/>
          <w:szCs w:val="24"/>
        </w:rPr>
        <w:t xml:space="preserve"> </w:t>
      </w:r>
      <w:r w:rsidRPr="00BB0B38">
        <w:rPr>
          <w:rFonts w:ascii="Times New Roman" w:hAnsi="Times New Roman"/>
          <w:sz w:val="24"/>
          <w:szCs w:val="24"/>
        </w:rPr>
        <w:t xml:space="preserve">tūkstoši </w:t>
      </w:r>
      <w:r w:rsidR="00A93DFA">
        <w:rPr>
          <w:rFonts w:ascii="Times New Roman" w:hAnsi="Times New Roman"/>
          <w:sz w:val="24"/>
          <w:szCs w:val="24"/>
        </w:rPr>
        <w:t>četri</w:t>
      </w:r>
      <w:r>
        <w:rPr>
          <w:rFonts w:ascii="Times New Roman" w:hAnsi="Times New Roman"/>
          <w:sz w:val="24"/>
          <w:szCs w:val="24"/>
        </w:rPr>
        <w:t xml:space="preserve"> simti</w:t>
      </w:r>
      <w:r w:rsidRPr="00BB0B38">
        <w:rPr>
          <w:rFonts w:ascii="Times New Roman" w:hAnsi="Times New Roman"/>
          <w:sz w:val="24"/>
          <w:szCs w:val="24"/>
        </w:rPr>
        <w:t xml:space="preserve"> </w:t>
      </w:r>
      <w:r w:rsidR="00A93DFA">
        <w:rPr>
          <w:rFonts w:ascii="Times New Roman" w:hAnsi="Times New Roman"/>
          <w:sz w:val="24"/>
          <w:szCs w:val="24"/>
        </w:rPr>
        <w:t>trīsdesmit divi</w:t>
      </w:r>
      <w:r>
        <w:rPr>
          <w:rFonts w:ascii="Times New Roman" w:hAnsi="Times New Roman"/>
          <w:sz w:val="24"/>
          <w:szCs w:val="24"/>
        </w:rPr>
        <w:t xml:space="preserve"> </w:t>
      </w:r>
      <w:r w:rsidRPr="00BB0B38">
        <w:rPr>
          <w:rFonts w:ascii="Times New Roman" w:hAnsi="Times New Roman"/>
          <w:i/>
          <w:sz w:val="24"/>
          <w:szCs w:val="24"/>
        </w:rPr>
        <w:t>euro</w:t>
      </w:r>
      <w:r w:rsidRPr="00BB0B38">
        <w:rPr>
          <w:rFonts w:ascii="Times New Roman" w:hAnsi="Times New Roman"/>
          <w:sz w:val="24"/>
          <w:szCs w:val="24"/>
        </w:rPr>
        <w:t xml:space="preserve">, </w:t>
      </w:r>
      <w:r>
        <w:rPr>
          <w:rFonts w:ascii="Times New Roman" w:hAnsi="Times New Roman"/>
          <w:sz w:val="24"/>
          <w:szCs w:val="24"/>
        </w:rPr>
        <w:t>9</w:t>
      </w:r>
      <w:r w:rsidR="00A93DFA">
        <w:rPr>
          <w:rFonts w:ascii="Times New Roman" w:hAnsi="Times New Roman"/>
          <w:sz w:val="24"/>
          <w:szCs w:val="24"/>
        </w:rPr>
        <w:t>6</w:t>
      </w:r>
      <w:r w:rsidRPr="00BB0B38">
        <w:rPr>
          <w:rFonts w:ascii="Times New Roman" w:hAnsi="Times New Roman"/>
          <w:sz w:val="24"/>
          <w:szCs w:val="24"/>
        </w:rPr>
        <w:t xml:space="preserve"> centi</w:t>
      </w:r>
      <w:r w:rsidRPr="000D5FF1">
        <w:rPr>
          <w:rFonts w:ascii="Times New Roman" w:hAnsi="Times New Roman"/>
          <w:sz w:val="24"/>
          <w:szCs w:val="24"/>
        </w:rPr>
        <w:t>).</w:t>
      </w:r>
    </w:p>
    <w:p w:rsidR="00254CC6" w:rsidRDefault="00254CC6" w:rsidP="00254CC6">
      <w:pPr>
        <w:widowControl w:val="0"/>
        <w:autoSpaceDE w:val="0"/>
        <w:autoSpaceDN w:val="0"/>
        <w:adjustRightInd w:val="0"/>
        <w:spacing w:after="0" w:line="240" w:lineRule="auto"/>
        <w:ind w:left="426" w:hanging="426"/>
        <w:jc w:val="both"/>
        <w:rPr>
          <w:rFonts w:ascii="Times New Roman" w:hAnsi="Times New Roman"/>
          <w:sz w:val="24"/>
          <w:szCs w:val="24"/>
          <w:lang w:val="en-US"/>
        </w:rPr>
      </w:pPr>
      <w:r>
        <w:rPr>
          <w:rFonts w:ascii="Times New Roman" w:hAnsi="Times New Roman"/>
          <w:sz w:val="24"/>
          <w:szCs w:val="24"/>
        </w:rPr>
        <w:t xml:space="preserve">2.2. </w:t>
      </w:r>
      <w:r>
        <w:rPr>
          <w:rFonts w:ascii="Times New Roman" w:hAnsi="Times New Roman"/>
          <w:sz w:val="24"/>
          <w:szCs w:val="24"/>
          <w:lang w:val="en-US"/>
        </w:rPr>
        <w:t>Preču cenas tiek noteiktas atbilstoši Piegādātāja iesniegtajam finanšu piedāvājumam Konkursā un ir norādītas Līguma 1. pielikumā.</w:t>
      </w:r>
    </w:p>
    <w:p w:rsidR="00254CC6" w:rsidRDefault="00254CC6" w:rsidP="00254CC6">
      <w:pPr>
        <w:widowControl w:val="0"/>
        <w:autoSpaceDE w:val="0"/>
        <w:autoSpaceDN w:val="0"/>
        <w:adjustRightInd w:val="0"/>
        <w:spacing w:after="0" w:line="240" w:lineRule="auto"/>
        <w:ind w:left="426" w:hanging="426"/>
        <w:jc w:val="both"/>
        <w:rPr>
          <w:rFonts w:ascii="Times New Roman" w:hAnsi="Times New Roman"/>
          <w:sz w:val="24"/>
          <w:szCs w:val="24"/>
          <w:lang w:val="en-US"/>
        </w:rPr>
      </w:pPr>
      <w:r>
        <w:rPr>
          <w:rFonts w:ascii="Times New Roman" w:hAnsi="Times New Roman"/>
          <w:sz w:val="24"/>
          <w:szCs w:val="24"/>
          <w:lang w:val="en-US"/>
        </w:rPr>
        <w:t>2.3. Preces cenā ir iekļauta Preces vērtība, kā arī visi izdevumi</w:t>
      </w:r>
      <w:r>
        <w:rPr>
          <w:rFonts w:ascii="Times New Roman" w:hAnsi="Times New Roman"/>
          <w:sz w:val="24"/>
          <w:szCs w:val="24"/>
        </w:rPr>
        <w:t xml:space="preserve"> (nodevas, nodokļi, apdrošināšanas, glabāšanas, transporta u.c. izmaksas), </w:t>
      </w:r>
      <w:r>
        <w:rPr>
          <w:rFonts w:ascii="Times New Roman" w:hAnsi="Times New Roman"/>
          <w:sz w:val="24"/>
          <w:szCs w:val="24"/>
          <w:lang w:val="en-US"/>
        </w:rPr>
        <w:t xml:space="preserve">kas saistītas ar Preču piegādi. </w:t>
      </w:r>
    </w:p>
    <w:p w:rsidR="00254CC6" w:rsidRDefault="00254CC6" w:rsidP="00254CC6">
      <w:pPr>
        <w:widowControl w:val="0"/>
        <w:shd w:val="clear" w:color="auto" w:fill="FFFFFF"/>
        <w:autoSpaceDE w:val="0"/>
        <w:autoSpaceDN w:val="0"/>
        <w:adjustRightInd w:val="0"/>
        <w:spacing w:after="0" w:line="240" w:lineRule="auto"/>
        <w:ind w:left="500" w:hanging="500"/>
        <w:jc w:val="both"/>
        <w:rPr>
          <w:rFonts w:ascii="Times New Roman" w:hAnsi="Times New Roman"/>
          <w:sz w:val="24"/>
          <w:szCs w:val="24"/>
        </w:rPr>
      </w:pPr>
      <w:r>
        <w:rPr>
          <w:rFonts w:ascii="Times New Roman" w:hAnsi="Times New Roman"/>
          <w:sz w:val="24"/>
          <w:szCs w:val="24"/>
          <w:lang w:val="en-US"/>
        </w:rPr>
        <w:t xml:space="preserve">2.4. Ja saskaņā ar LR normatīvajiem aktiem tiek </w:t>
      </w:r>
      <w:r>
        <w:rPr>
          <w:rFonts w:ascii="Times New Roman" w:hAnsi="Times New Roman"/>
          <w:sz w:val="24"/>
          <w:szCs w:val="24"/>
        </w:rPr>
        <w:t>main</w:t>
      </w:r>
      <w:r>
        <w:rPr>
          <w:rFonts w:ascii="Times New Roman" w:hAnsi="Times New Roman"/>
          <w:sz w:val="24"/>
          <w:szCs w:val="24"/>
          <w:lang w:val="en-US"/>
        </w:rPr>
        <w:t>īta Precei piemērojamā PVN likme,</w:t>
      </w:r>
      <w:r>
        <w:rPr>
          <w:rFonts w:ascii="Times New Roman" w:hAnsi="Times New Roman"/>
          <w:sz w:val="24"/>
          <w:szCs w:val="24"/>
        </w:rPr>
        <w:t xml:space="preserve"> Preču cenas ar PVN tiek attiecīgi mainītas bez atsevišķas Pušu vienošanās. Šādas PVN likmes izmaiņas stājas spēkā normatīvajos aktos noteiktajā laikā un kārtībā. </w:t>
      </w:r>
      <w:r>
        <w:rPr>
          <w:rFonts w:ascii="Times New Roman" w:hAnsi="Times New Roman"/>
          <w:sz w:val="24"/>
          <w:szCs w:val="24"/>
          <w:lang w:val="en-US"/>
        </w:rPr>
        <w:t>PVN izmaiņu gadījumā nevar tikt</w:t>
      </w:r>
      <w:r>
        <w:rPr>
          <w:rFonts w:ascii="Times New Roman" w:hAnsi="Times New Roman"/>
          <w:sz w:val="24"/>
          <w:szCs w:val="24"/>
        </w:rPr>
        <w:t xml:space="preserve"> mainītas </w:t>
      </w:r>
      <w:r>
        <w:rPr>
          <w:rFonts w:ascii="Times New Roman" w:hAnsi="Times New Roman"/>
          <w:sz w:val="24"/>
          <w:szCs w:val="24"/>
          <w:lang w:val="en-US"/>
        </w:rPr>
        <w:t>Līguma 1.pielikumā noteiktās Preču cenas bez PVN</w:t>
      </w:r>
      <w:r>
        <w:rPr>
          <w:rFonts w:ascii="Times New Roman" w:hAnsi="Times New Roman"/>
          <w:sz w:val="24"/>
          <w:szCs w:val="24"/>
        </w:rPr>
        <w:t>.</w:t>
      </w:r>
    </w:p>
    <w:p w:rsidR="00254CC6" w:rsidRDefault="00254CC6" w:rsidP="00254CC6">
      <w:pPr>
        <w:pStyle w:val="Sarakstarindkopa"/>
        <w:widowControl w:val="0"/>
        <w:suppressAutoHyphens/>
        <w:spacing w:after="0" w:line="240" w:lineRule="auto"/>
        <w:ind w:left="426" w:hanging="426"/>
        <w:jc w:val="both"/>
        <w:rPr>
          <w:rFonts w:ascii="Times New Roman" w:hAnsi="Times New Roman"/>
          <w:sz w:val="24"/>
          <w:szCs w:val="24"/>
          <w:lang w:eastAsia="en-US"/>
        </w:rPr>
      </w:pPr>
      <w:r>
        <w:rPr>
          <w:rFonts w:ascii="Times New Roman" w:hAnsi="Times New Roman"/>
          <w:sz w:val="24"/>
          <w:szCs w:val="24"/>
          <w:lang w:val="en-US"/>
        </w:rPr>
        <w:t>2.5.</w:t>
      </w:r>
      <w:r>
        <w:rPr>
          <w:rFonts w:ascii="Times New Roman" w:hAnsi="Times New Roman"/>
          <w:sz w:val="24"/>
          <w:szCs w:val="24"/>
          <w:lang w:eastAsia="en-US"/>
        </w:rPr>
        <w:t xml:space="preserve"> </w:t>
      </w:r>
      <w:r>
        <w:rPr>
          <w:rFonts w:ascii="Times New Roman" w:hAnsi="Times New Roman"/>
          <w:sz w:val="24"/>
          <w:szCs w:val="24"/>
          <w:lang w:val="en-US"/>
        </w:rPr>
        <w:t xml:space="preserve">Ja Līguma darbības laikā </w:t>
      </w:r>
      <w:r w:rsidRPr="00FF507F">
        <w:rPr>
          <w:rFonts w:ascii="Times New Roman" w:hAnsi="Times New Roman"/>
          <w:sz w:val="24"/>
          <w:szCs w:val="24"/>
          <w:lang w:val="en-US"/>
        </w:rPr>
        <w:t>Piegādātājs</w:t>
      </w:r>
      <w:r w:rsidRPr="00FF507F">
        <w:rPr>
          <w:rFonts w:ascii="Times New Roman" w:hAnsi="Times New Roman"/>
          <w:sz w:val="24"/>
          <w:szCs w:val="24"/>
        </w:rPr>
        <w:t xml:space="preserve"> rīko akcijas, kuru laikā</w:t>
      </w:r>
      <w:r w:rsidRPr="00FF507F">
        <w:rPr>
          <w:rFonts w:ascii="Times New Roman" w:hAnsi="Times New Roman"/>
        </w:rPr>
        <w:t xml:space="preserve"> </w:t>
      </w:r>
      <w:r w:rsidRPr="00FF507F">
        <w:rPr>
          <w:rFonts w:ascii="Times New Roman" w:hAnsi="Times New Roman"/>
          <w:sz w:val="24"/>
          <w:szCs w:val="24"/>
        </w:rPr>
        <w:t>Preces tiek pārdotas par zemākām cenām nekā noteikts Līguma 1.pielikumā</w:t>
      </w:r>
      <w:r w:rsidRPr="00FF507F">
        <w:rPr>
          <w:rFonts w:ascii="Times New Roman" w:hAnsi="Times New Roman"/>
          <w:sz w:val="24"/>
          <w:szCs w:val="24"/>
          <w:lang w:eastAsia="en-US"/>
        </w:rPr>
        <w:t>, tad</w:t>
      </w:r>
      <w:r>
        <w:rPr>
          <w:rFonts w:ascii="Times New Roman" w:hAnsi="Times New Roman"/>
          <w:sz w:val="24"/>
          <w:szCs w:val="24"/>
          <w:lang w:eastAsia="en-US"/>
        </w:rPr>
        <w:t xml:space="preserve"> </w:t>
      </w:r>
      <w:r>
        <w:rPr>
          <w:rFonts w:ascii="Times New Roman" w:hAnsi="Times New Roman"/>
          <w:sz w:val="24"/>
          <w:szCs w:val="24"/>
          <w:lang w:val="en-US"/>
        </w:rPr>
        <w:t>Piegādātājam</w:t>
      </w:r>
      <w:r w:rsidRPr="00FF507F">
        <w:rPr>
          <w:rFonts w:ascii="Times New Roman" w:hAnsi="Times New Roman"/>
          <w:sz w:val="24"/>
          <w:szCs w:val="24"/>
          <w:lang w:eastAsia="en-US"/>
        </w:rPr>
        <w:t xml:space="preserve"> ir pienākums informēt </w:t>
      </w:r>
      <w:r>
        <w:rPr>
          <w:rFonts w:ascii="Times New Roman" w:hAnsi="Times New Roman"/>
          <w:sz w:val="24"/>
          <w:szCs w:val="24"/>
        </w:rPr>
        <w:t>Pasūtītāju</w:t>
      </w:r>
      <w:r w:rsidRPr="00FF507F">
        <w:rPr>
          <w:rFonts w:ascii="Times New Roman" w:hAnsi="Times New Roman"/>
          <w:sz w:val="24"/>
          <w:szCs w:val="24"/>
          <w:lang w:eastAsia="en-US"/>
        </w:rPr>
        <w:t xml:space="preserve"> un piegādāt šīs Preces par akcijas cenām</w:t>
      </w:r>
      <w:r>
        <w:rPr>
          <w:rFonts w:ascii="Times New Roman" w:hAnsi="Times New Roman"/>
          <w:sz w:val="24"/>
          <w:szCs w:val="24"/>
          <w:lang w:eastAsia="en-US"/>
        </w:rPr>
        <w:t>.</w:t>
      </w:r>
    </w:p>
    <w:p w:rsidR="00254CC6" w:rsidRDefault="00254CC6" w:rsidP="00254CC6">
      <w:pPr>
        <w:widowControl w:val="0"/>
        <w:shd w:val="clear" w:color="auto" w:fill="FFFFFF"/>
        <w:autoSpaceDE w:val="0"/>
        <w:autoSpaceDN w:val="0"/>
        <w:adjustRightInd w:val="0"/>
        <w:spacing w:after="0" w:line="240" w:lineRule="auto"/>
        <w:ind w:left="500" w:hanging="500"/>
        <w:jc w:val="both"/>
        <w:rPr>
          <w:rFonts w:ascii="Times New Roman" w:hAnsi="Times New Roman"/>
          <w:sz w:val="24"/>
          <w:szCs w:val="24"/>
        </w:rPr>
      </w:pPr>
      <w:r>
        <w:rPr>
          <w:rFonts w:ascii="Times New Roman" w:hAnsi="Times New Roman"/>
          <w:sz w:val="24"/>
          <w:szCs w:val="24"/>
        </w:rPr>
        <w:t>2.6. Pasūtītājam ir tiesības pirkt mazāku Preču apjomu par Līguma 1.pielikumā norādīto, līdz ar to atbilstoši samazinot Līguma summu.</w:t>
      </w:r>
    </w:p>
    <w:p w:rsidR="00254CC6" w:rsidRDefault="00254CC6" w:rsidP="00254CC6">
      <w:pPr>
        <w:widowControl w:val="0"/>
        <w:shd w:val="clear" w:color="auto" w:fill="FFFFFF"/>
        <w:autoSpaceDE w:val="0"/>
        <w:autoSpaceDN w:val="0"/>
        <w:adjustRightInd w:val="0"/>
        <w:spacing w:after="0" w:line="240" w:lineRule="auto"/>
        <w:ind w:left="500" w:hanging="500"/>
        <w:jc w:val="both"/>
        <w:rPr>
          <w:rFonts w:ascii="Times New Roman" w:hAnsi="Times New Roman"/>
          <w:sz w:val="24"/>
          <w:szCs w:val="24"/>
        </w:rPr>
      </w:pPr>
    </w:p>
    <w:p w:rsidR="00254CC6" w:rsidRDefault="00254CC6" w:rsidP="00254CC6">
      <w:pPr>
        <w:widowControl w:val="0"/>
        <w:autoSpaceDE w:val="0"/>
        <w:autoSpaceDN w:val="0"/>
        <w:adjustRightInd w:val="0"/>
        <w:spacing w:after="0" w:line="240" w:lineRule="auto"/>
        <w:ind w:left="426" w:hanging="426"/>
        <w:jc w:val="both"/>
        <w:rPr>
          <w:rFonts w:ascii="Times New Roman" w:hAnsi="Times New Roman"/>
          <w:b/>
          <w:bCs/>
          <w:sz w:val="24"/>
          <w:szCs w:val="24"/>
          <w:lang w:val="en-US"/>
        </w:rPr>
      </w:pPr>
      <w:r>
        <w:rPr>
          <w:rFonts w:ascii="Times New Roman" w:hAnsi="Times New Roman"/>
          <w:b/>
          <w:bCs/>
          <w:sz w:val="24"/>
          <w:szCs w:val="24"/>
          <w:lang w:val="en-US"/>
        </w:rPr>
        <w:lastRenderedPageBreak/>
        <w:t>3. Līguma darbības termiņš</w:t>
      </w:r>
    </w:p>
    <w:p w:rsidR="00254CC6" w:rsidRPr="00C56B36" w:rsidRDefault="00254CC6" w:rsidP="00254CC6">
      <w:pPr>
        <w:pStyle w:val="Sarakstarindkopa"/>
        <w:widowControl w:val="0"/>
        <w:suppressAutoHyphens/>
        <w:spacing w:after="0" w:line="240" w:lineRule="auto"/>
        <w:ind w:left="426" w:hanging="426"/>
        <w:jc w:val="both"/>
        <w:rPr>
          <w:rFonts w:ascii="Times New Roman" w:hAnsi="Times New Roman"/>
          <w:sz w:val="24"/>
          <w:szCs w:val="24"/>
          <w:lang w:eastAsia="en-US"/>
        </w:rPr>
      </w:pPr>
      <w:r>
        <w:rPr>
          <w:rFonts w:ascii="Times New Roman" w:hAnsi="Times New Roman"/>
          <w:sz w:val="24"/>
          <w:szCs w:val="24"/>
          <w:lang w:val="en-US"/>
        </w:rPr>
        <w:t>3.1.</w:t>
      </w:r>
      <w:r>
        <w:rPr>
          <w:rFonts w:ascii="Times New Roman" w:hAnsi="Times New Roman"/>
          <w:sz w:val="24"/>
          <w:szCs w:val="24"/>
          <w:lang w:val="en-US"/>
        </w:rPr>
        <w:tab/>
        <w:t xml:space="preserve">Līgums stājas spēkā parakstīšanas dienā un tā darbības laiks ir </w:t>
      </w:r>
      <w:r w:rsidR="00A93DFA">
        <w:rPr>
          <w:rFonts w:ascii="Times New Roman" w:hAnsi="Times New Roman"/>
          <w:sz w:val="24"/>
          <w:szCs w:val="24"/>
          <w:lang w:val="en-US"/>
        </w:rPr>
        <w:t>12</w:t>
      </w:r>
      <w:r>
        <w:rPr>
          <w:rFonts w:ascii="Times New Roman" w:hAnsi="Times New Roman"/>
          <w:sz w:val="24"/>
          <w:szCs w:val="24"/>
          <w:lang w:val="en-US"/>
        </w:rPr>
        <w:t xml:space="preserve"> (</w:t>
      </w:r>
      <w:r w:rsidR="00A93DFA">
        <w:rPr>
          <w:rFonts w:ascii="Times New Roman" w:hAnsi="Times New Roman"/>
          <w:sz w:val="24"/>
          <w:szCs w:val="24"/>
          <w:lang w:val="en-US"/>
        </w:rPr>
        <w:t>divpadsmit</w:t>
      </w:r>
      <w:r w:rsidRPr="00D04456">
        <w:rPr>
          <w:rFonts w:ascii="Times New Roman" w:hAnsi="Times New Roman"/>
          <w:sz w:val="24"/>
          <w:szCs w:val="24"/>
          <w:lang w:val="en-US"/>
        </w:rPr>
        <w:t xml:space="preserve">) </w:t>
      </w:r>
      <w:r>
        <w:rPr>
          <w:rFonts w:ascii="Times New Roman" w:hAnsi="Times New Roman"/>
          <w:sz w:val="24"/>
          <w:szCs w:val="24"/>
          <w:lang w:val="en-US"/>
        </w:rPr>
        <w:t>mēneši – līdz 20</w:t>
      </w:r>
      <w:r w:rsidR="00A93DFA">
        <w:rPr>
          <w:rFonts w:ascii="Times New Roman" w:hAnsi="Times New Roman"/>
          <w:sz w:val="24"/>
          <w:szCs w:val="24"/>
          <w:lang w:val="en-US"/>
        </w:rPr>
        <w:t>19</w:t>
      </w:r>
      <w:r>
        <w:rPr>
          <w:rFonts w:ascii="Times New Roman" w:hAnsi="Times New Roman"/>
          <w:sz w:val="24"/>
          <w:szCs w:val="24"/>
          <w:lang w:val="en-US"/>
        </w:rPr>
        <w:t xml:space="preserve">.gada </w:t>
      </w:r>
      <w:r w:rsidR="00A93DFA">
        <w:rPr>
          <w:rFonts w:ascii="Times New Roman" w:hAnsi="Times New Roman"/>
          <w:sz w:val="24"/>
          <w:szCs w:val="24"/>
          <w:lang w:val="en-US"/>
        </w:rPr>
        <w:t>16.oktobrim</w:t>
      </w:r>
      <w:r>
        <w:rPr>
          <w:rFonts w:ascii="Times New Roman" w:hAnsi="Times New Roman"/>
          <w:sz w:val="24"/>
          <w:szCs w:val="24"/>
          <w:lang w:val="en-US"/>
        </w:rPr>
        <w:t xml:space="preserve"> </w:t>
      </w:r>
      <w:r w:rsidRPr="00C56B36">
        <w:rPr>
          <w:rFonts w:ascii="Times New Roman" w:hAnsi="Times New Roman"/>
          <w:sz w:val="24"/>
          <w:szCs w:val="24"/>
          <w:lang w:eastAsia="en-US"/>
        </w:rPr>
        <w:t>vai</w:t>
      </w:r>
      <w:r>
        <w:rPr>
          <w:rFonts w:ascii="Times New Roman" w:hAnsi="Times New Roman"/>
          <w:sz w:val="24"/>
          <w:szCs w:val="24"/>
          <w:lang w:eastAsia="en-US"/>
        </w:rPr>
        <w:t xml:space="preserve"> </w:t>
      </w:r>
      <w:r w:rsidRPr="00C56B36">
        <w:rPr>
          <w:rFonts w:ascii="Times New Roman" w:hAnsi="Times New Roman"/>
          <w:sz w:val="24"/>
          <w:szCs w:val="24"/>
          <w:lang w:eastAsia="en-US"/>
        </w:rPr>
        <w:t>līdz</w:t>
      </w:r>
      <w:r>
        <w:rPr>
          <w:rFonts w:ascii="Times New Roman" w:hAnsi="Times New Roman"/>
          <w:sz w:val="24"/>
          <w:szCs w:val="24"/>
          <w:lang w:eastAsia="en-US"/>
        </w:rPr>
        <w:t xml:space="preserve"> </w:t>
      </w:r>
      <w:r w:rsidRPr="00C56B36">
        <w:rPr>
          <w:rFonts w:ascii="Times New Roman" w:hAnsi="Times New Roman"/>
          <w:sz w:val="24"/>
          <w:szCs w:val="24"/>
          <w:lang w:eastAsia="en-US"/>
        </w:rPr>
        <w:t>saistību pilnīgai izpildei, ievērojot Līguma noteikumus.</w:t>
      </w:r>
    </w:p>
    <w:p w:rsidR="00254CC6" w:rsidRPr="00B419F0" w:rsidRDefault="00254CC6" w:rsidP="00254CC6">
      <w:pPr>
        <w:pStyle w:val="Sarakstarindkopa"/>
        <w:suppressAutoHyphens/>
        <w:spacing w:line="240" w:lineRule="auto"/>
        <w:ind w:left="426" w:hanging="426"/>
        <w:jc w:val="both"/>
        <w:rPr>
          <w:rFonts w:ascii="Times New Roman" w:hAnsi="Times New Roman"/>
          <w:sz w:val="24"/>
          <w:szCs w:val="24"/>
        </w:rPr>
      </w:pPr>
      <w:r>
        <w:rPr>
          <w:rFonts w:ascii="Times New Roman" w:hAnsi="Times New Roman"/>
          <w:sz w:val="24"/>
          <w:szCs w:val="24"/>
          <w:lang w:val="en-US"/>
        </w:rPr>
        <w:t xml:space="preserve">3.2. </w:t>
      </w:r>
      <w:r w:rsidRPr="0066481D">
        <w:rPr>
          <w:rFonts w:ascii="Times New Roman" w:hAnsi="Times New Roman"/>
          <w:sz w:val="24"/>
          <w:szCs w:val="24"/>
        </w:rPr>
        <w:t>Puses</w:t>
      </w:r>
      <w:r>
        <w:rPr>
          <w:rFonts w:ascii="Times New Roman" w:hAnsi="Times New Roman"/>
          <w:sz w:val="24"/>
          <w:szCs w:val="24"/>
        </w:rPr>
        <w:t xml:space="preserve"> var </w:t>
      </w:r>
      <w:r w:rsidRPr="0066481D">
        <w:rPr>
          <w:rFonts w:ascii="Times New Roman" w:hAnsi="Times New Roman"/>
          <w:sz w:val="24"/>
          <w:szCs w:val="24"/>
        </w:rPr>
        <w:t>vienoties par Līguma darbības pagarinājumu līdz jaunas iepirkuma procedū</w:t>
      </w:r>
      <w:r>
        <w:rPr>
          <w:rFonts w:ascii="Times New Roman" w:hAnsi="Times New Roman"/>
          <w:sz w:val="24"/>
          <w:szCs w:val="24"/>
        </w:rPr>
        <w:t xml:space="preserve">ras   rezultātu izsludināšanai, </w:t>
      </w:r>
      <w:r w:rsidRPr="0066481D">
        <w:rPr>
          <w:rFonts w:ascii="Times New Roman" w:hAnsi="Times New Roman"/>
          <w:sz w:val="24"/>
          <w:szCs w:val="24"/>
        </w:rPr>
        <w:t xml:space="preserve">ja par </w:t>
      </w:r>
      <w:r w:rsidRPr="0066481D">
        <w:rPr>
          <w:rFonts w:ascii="Times New Roman" w:hAnsi="Times New Roman"/>
          <w:sz w:val="24"/>
          <w:szCs w:val="24"/>
          <w:lang w:val="en-US"/>
        </w:rPr>
        <w:t>L</w:t>
      </w:r>
      <w:r w:rsidRPr="0066481D">
        <w:rPr>
          <w:rFonts w:ascii="Times New Roman" w:hAnsi="Times New Roman"/>
          <w:sz w:val="24"/>
          <w:szCs w:val="24"/>
        </w:rPr>
        <w:t xml:space="preserve">īguma priekšmetu objektīvu iemeslu dēļ jaunas iepirkuma procedūras rezultātus nav iespējams izsludināt līdz Līguma </w:t>
      </w:r>
      <w:r>
        <w:rPr>
          <w:rFonts w:ascii="Times New Roman" w:hAnsi="Times New Roman"/>
          <w:sz w:val="24"/>
          <w:szCs w:val="24"/>
        </w:rPr>
        <w:t>d</w:t>
      </w:r>
      <w:r w:rsidRPr="0066481D">
        <w:rPr>
          <w:rFonts w:ascii="Times New Roman" w:hAnsi="Times New Roman"/>
          <w:sz w:val="24"/>
          <w:szCs w:val="24"/>
        </w:rPr>
        <w:t>arbības beigām.</w:t>
      </w:r>
    </w:p>
    <w:p w:rsidR="00254CC6" w:rsidRDefault="00254CC6" w:rsidP="00254CC6">
      <w:pPr>
        <w:widowControl w:val="0"/>
        <w:autoSpaceDE w:val="0"/>
        <w:autoSpaceDN w:val="0"/>
        <w:adjustRightInd w:val="0"/>
        <w:spacing w:after="0" w:line="240" w:lineRule="auto"/>
        <w:ind w:left="426" w:hanging="426"/>
        <w:jc w:val="both"/>
        <w:rPr>
          <w:rFonts w:ascii="Times New Roman" w:hAnsi="Times New Roman"/>
          <w:b/>
          <w:bCs/>
          <w:sz w:val="24"/>
          <w:szCs w:val="24"/>
        </w:rPr>
      </w:pPr>
      <w:r>
        <w:rPr>
          <w:rFonts w:ascii="Arial" w:hAnsi="Arial" w:cs="Arial"/>
          <w:sz w:val="24"/>
          <w:szCs w:val="24"/>
        </w:rPr>
        <w:t xml:space="preserve"> </w:t>
      </w:r>
      <w:r>
        <w:rPr>
          <w:rFonts w:ascii="Times New Roman" w:hAnsi="Times New Roman"/>
          <w:b/>
          <w:bCs/>
          <w:sz w:val="24"/>
          <w:szCs w:val="24"/>
        </w:rPr>
        <w:t xml:space="preserve">4. Preču piegādes un pieņemšanas kārtība </w:t>
      </w:r>
    </w:p>
    <w:p w:rsidR="00254CC6" w:rsidRDefault="00254CC6" w:rsidP="00254CC6">
      <w:pPr>
        <w:widowControl w:val="0"/>
        <w:autoSpaceDE w:val="0"/>
        <w:autoSpaceDN w:val="0"/>
        <w:adjustRightInd w:val="0"/>
        <w:spacing w:after="0" w:line="240" w:lineRule="auto"/>
        <w:ind w:left="540" w:right="38" w:hanging="540"/>
        <w:jc w:val="both"/>
        <w:rPr>
          <w:rFonts w:ascii="Times New Roman" w:hAnsi="Times New Roman"/>
          <w:sz w:val="24"/>
          <w:szCs w:val="24"/>
        </w:rPr>
      </w:pPr>
      <w:r>
        <w:rPr>
          <w:rFonts w:ascii="Times New Roman" w:hAnsi="Times New Roman"/>
          <w:sz w:val="24"/>
          <w:szCs w:val="24"/>
        </w:rPr>
        <w:t xml:space="preserve">4.1. Piegādātājs piegādā Preces uz Pasūtītāja noteikto adresi: SIA „Rīgas 2.slimnīca”,  Ģimnastikas ielā 1, Rīgā. Preču piegādi, izkraušanu un novietošanu Pasūtītāja telpās Piegādātājs nodrošina, izmantojot savu transportu un darbaspēku. </w:t>
      </w:r>
    </w:p>
    <w:p w:rsidR="00254CC6" w:rsidRDefault="00254CC6" w:rsidP="00254CC6">
      <w:pPr>
        <w:widowControl w:val="0"/>
        <w:autoSpaceDE w:val="0"/>
        <w:autoSpaceDN w:val="0"/>
        <w:adjustRightInd w:val="0"/>
        <w:spacing w:after="0" w:line="240" w:lineRule="auto"/>
        <w:ind w:left="540" w:right="38" w:hanging="540"/>
        <w:jc w:val="both"/>
        <w:rPr>
          <w:rFonts w:ascii="Times New Roman" w:hAnsi="Times New Roman"/>
          <w:sz w:val="24"/>
          <w:szCs w:val="24"/>
        </w:rPr>
      </w:pPr>
      <w:r>
        <w:rPr>
          <w:rFonts w:ascii="Times New Roman" w:hAnsi="Times New Roman"/>
          <w:sz w:val="24"/>
          <w:szCs w:val="24"/>
        </w:rPr>
        <w:t>4.2. Piegādātājs Preces piegādā pa daļām laikā no Līguma noslēgšanas dienas līdz Līguma 3. punktā noteiktajam darbības beigu termiņam. Piegādājamo Preču veidus un daudzumu katrai piegādes reizei, atkarībā no patēriņa nepieciešamības, nosaka Pasūtītājs</w:t>
      </w:r>
      <w:r>
        <w:rPr>
          <w:rFonts w:ascii="Times New Roman" w:hAnsi="Times New Roman"/>
          <w:b/>
          <w:bCs/>
          <w:i/>
          <w:iCs/>
          <w:sz w:val="24"/>
          <w:szCs w:val="24"/>
        </w:rPr>
        <w:t>.</w:t>
      </w:r>
    </w:p>
    <w:p w:rsidR="00254CC6" w:rsidRDefault="00254CC6" w:rsidP="00254CC6">
      <w:pPr>
        <w:widowControl w:val="0"/>
        <w:autoSpaceDE w:val="0"/>
        <w:autoSpaceDN w:val="0"/>
        <w:adjustRightInd w:val="0"/>
        <w:spacing w:after="0" w:line="240" w:lineRule="auto"/>
        <w:ind w:left="540" w:right="38" w:hanging="540"/>
        <w:jc w:val="both"/>
        <w:rPr>
          <w:rFonts w:ascii="Times New Roman" w:hAnsi="Times New Roman"/>
          <w:sz w:val="24"/>
          <w:szCs w:val="24"/>
        </w:rPr>
      </w:pPr>
      <w:r>
        <w:rPr>
          <w:rFonts w:ascii="Times New Roman" w:hAnsi="Times New Roman"/>
          <w:sz w:val="24"/>
          <w:szCs w:val="24"/>
        </w:rPr>
        <w:t>4.3. Pušu pilnvaroti pārstāvji šī Līguma saistību izpildei ir:</w:t>
      </w:r>
    </w:p>
    <w:p w:rsidR="00254CC6" w:rsidRDefault="00254CC6" w:rsidP="00254CC6">
      <w:pPr>
        <w:widowControl w:val="0"/>
        <w:autoSpaceDE w:val="0"/>
        <w:autoSpaceDN w:val="0"/>
        <w:adjustRightInd w:val="0"/>
        <w:spacing w:after="0" w:line="240" w:lineRule="auto"/>
        <w:ind w:left="540" w:right="38" w:hanging="540"/>
        <w:jc w:val="both"/>
        <w:rPr>
          <w:rFonts w:ascii="Times New Roman" w:hAnsi="Times New Roman"/>
          <w:sz w:val="24"/>
          <w:szCs w:val="24"/>
        </w:rPr>
      </w:pPr>
      <w:r>
        <w:rPr>
          <w:rFonts w:ascii="Times New Roman" w:hAnsi="Times New Roman"/>
          <w:sz w:val="24"/>
          <w:szCs w:val="24"/>
        </w:rPr>
        <w:tab/>
        <w:t xml:space="preserve">4.3.1. no Pasūtītāja puses: persona, kura pieteiks pasūtījumus un veiks Preču pieņemšanu:  </w:t>
      </w:r>
      <w:r w:rsidRPr="00A412C6">
        <w:rPr>
          <w:rFonts w:ascii="Times New Roman" w:hAnsi="Times New Roman"/>
          <w:sz w:val="24"/>
          <w:szCs w:val="24"/>
        </w:rPr>
        <w:t>centrālās sterilizācijas un dezinfekc</w:t>
      </w:r>
      <w:r>
        <w:rPr>
          <w:rFonts w:ascii="Times New Roman" w:hAnsi="Times New Roman"/>
          <w:sz w:val="24"/>
          <w:szCs w:val="24"/>
        </w:rPr>
        <w:t xml:space="preserve">ijas nodaļas </w:t>
      </w:r>
      <w:r w:rsidRPr="00A412C6">
        <w:rPr>
          <w:rFonts w:ascii="Times New Roman" w:hAnsi="Times New Roman"/>
          <w:sz w:val="24"/>
          <w:szCs w:val="24"/>
        </w:rPr>
        <w:t>vadītāja</w:t>
      </w:r>
      <w:r w:rsidRPr="00A412C6">
        <w:rPr>
          <w:rFonts w:ascii="Times New Roman" w:hAnsi="Times New Roman"/>
          <w:i/>
          <w:iCs/>
          <w:sz w:val="24"/>
          <w:szCs w:val="24"/>
        </w:rPr>
        <w:t xml:space="preserve"> </w:t>
      </w:r>
      <w:r w:rsidRPr="00A412C6">
        <w:rPr>
          <w:rFonts w:ascii="Times New Roman" w:hAnsi="Times New Roman"/>
          <w:sz w:val="24"/>
          <w:szCs w:val="24"/>
        </w:rPr>
        <w:t xml:space="preserve">Una Gūtmane, </w:t>
      </w:r>
      <w:r w:rsidRPr="00A412C6">
        <w:rPr>
          <w:rFonts w:ascii="Times New Roman" w:hAnsi="Times New Roman"/>
          <w:i/>
          <w:iCs/>
          <w:sz w:val="24"/>
          <w:szCs w:val="24"/>
        </w:rPr>
        <w:t xml:space="preserve"> </w:t>
      </w:r>
      <w:r w:rsidRPr="00A412C6">
        <w:rPr>
          <w:rFonts w:ascii="Times New Roman" w:hAnsi="Times New Roman"/>
          <w:sz w:val="24"/>
          <w:szCs w:val="24"/>
        </w:rPr>
        <w:t xml:space="preserve">tālr. </w:t>
      </w:r>
      <w:r>
        <w:rPr>
          <w:rFonts w:ascii="Times New Roman" w:hAnsi="Times New Roman"/>
          <w:sz w:val="24"/>
          <w:szCs w:val="24"/>
        </w:rPr>
        <w:t xml:space="preserve">+371 </w:t>
      </w:r>
      <w:r w:rsidRPr="00A412C6">
        <w:rPr>
          <w:rFonts w:ascii="Times New Roman" w:hAnsi="Times New Roman"/>
          <w:sz w:val="24"/>
          <w:szCs w:val="24"/>
        </w:rPr>
        <w:t>282</w:t>
      </w:r>
      <w:r>
        <w:rPr>
          <w:rFonts w:ascii="Times New Roman" w:hAnsi="Times New Roman"/>
          <w:sz w:val="24"/>
          <w:szCs w:val="24"/>
        </w:rPr>
        <w:t xml:space="preserve">56376, fakss 67622006, e-pasts: </w:t>
      </w:r>
      <w:hyperlink r:id="rId7" w:history="1">
        <w:r w:rsidRPr="00C8545E">
          <w:rPr>
            <w:rStyle w:val="Hipersaite"/>
            <w:rFonts w:ascii="Times New Roman" w:hAnsi="Times New Roman"/>
            <w:sz w:val="24"/>
            <w:szCs w:val="24"/>
          </w:rPr>
          <w:t>una.gutmane@slimnica.lv</w:t>
        </w:r>
      </w:hyperlink>
      <w:r>
        <w:rPr>
          <w:rFonts w:ascii="Times New Roman" w:hAnsi="Times New Roman"/>
          <w:sz w:val="24"/>
          <w:szCs w:val="24"/>
          <w:u w:val="single"/>
        </w:rPr>
        <w:t>.</w:t>
      </w:r>
    </w:p>
    <w:p w:rsidR="00254CC6" w:rsidRDefault="00254CC6" w:rsidP="00254CC6">
      <w:pPr>
        <w:widowControl w:val="0"/>
        <w:autoSpaceDE w:val="0"/>
        <w:autoSpaceDN w:val="0"/>
        <w:adjustRightInd w:val="0"/>
        <w:spacing w:after="0" w:line="240" w:lineRule="auto"/>
        <w:ind w:left="540" w:right="38" w:hanging="540"/>
        <w:jc w:val="both"/>
        <w:rPr>
          <w:rFonts w:ascii="Times New Roman" w:hAnsi="Times New Roman"/>
          <w:sz w:val="24"/>
          <w:szCs w:val="24"/>
        </w:rPr>
      </w:pPr>
      <w:r w:rsidRPr="00A412C6">
        <w:rPr>
          <w:rFonts w:ascii="Times New Roman" w:hAnsi="Times New Roman"/>
          <w:sz w:val="24"/>
          <w:szCs w:val="24"/>
        </w:rPr>
        <w:tab/>
        <w:t xml:space="preserve">4.3.2. </w:t>
      </w:r>
      <w:r w:rsidRPr="00D11D8A">
        <w:rPr>
          <w:rFonts w:ascii="Times New Roman" w:hAnsi="Times New Roman"/>
          <w:sz w:val="24"/>
          <w:szCs w:val="24"/>
          <w:highlight w:val="yellow"/>
        </w:rPr>
        <w:t>no Piegādātāja puses – ___________________</w:t>
      </w:r>
      <w:r w:rsidRPr="00D11D8A">
        <w:rPr>
          <w:rFonts w:ascii="Times New Roman" w:hAnsi="Times New Roman"/>
          <w:i/>
          <w:iCs/>
          <w:sz w:val="24"/>
          <w:szCs w:val="24"/>
          <w:highlight w:val="yellow"/>
        </w:rPr>
        <w:t xml:space="preserve">, </w:t>
      </w:r>
      <w:r w:rsidRPr="00D11D8A">
        <w:rPr>
          <w:rFonts w:ascii="Times New Roman" w:hAnsi="Times New Roman"/>
          <w:sz w:val="24"/>
          <w:szCs w:val="24"/>
          <w:highlight w:val="yellow"/>
        </w:rPr>
        <w:t>tālr.+371____________, fakss _____________, e- pasts: _______________.</w:t>
      </w:r>
    </w:p>
    <w:p w:rsidR="00254CC6" w:rsidRDefault="00254CC6" w:rsidP="00254CC6">
      <w:pPr>
        <w:widowControl w:val="0"/>
        <w:autoSpaceDE w:val="0"/>
        <w:autoSpaceDN w:val="0"/>
        <w:adjustRightInd w:val="0"/>
        <w:spacing w:after="0" w:line="240" w:lineRule="auto"/>
        <w:ind w:left="540" w:right="38" w:hanging="540"/>
        <w:jc w:val="both"/>
        <w:rPr>
          <w:rFonts w:ascii="Times New Roman" w:hAnsi="Times New Roman"/>
          <w:sz w:val="24"/>
          <w:szCs w:val="24"/>
        </w:rPr>
      </w:pPr>
      <w:r>
        <w:rPr>
          <w:rFonts w:ascii="Times New Roman" w:hAnsi="Times New Roman"/>
          <w:sz w:val="24"/>
          <w:szCs w:val="24"/>
        </w:rPr>
        <w:t xml:space="preserve">4.4. </w:t>
      </w:r>
      <w:r w:rsidRPr="00D11D8A">
        <w:rPr>
          <w:rFonts w:ascii="Times New Roman" w:hAnsi="Times New Roman"/>
          <w:sz w:val="24"/>
          <w:szCs w:val="24"/>
          <w:highlight w:val="yellow"/>
        </w:rPr>
        <w:t>Pasūtītājs paziņo Piegādātājam par nepieciešamo preču daudzumu telefoniski pa tālr.</w:t>
      </w:r>
      <w:r w:rsidRPr="00D11D8A">
        <w:rPr>
          <w:highlight w:val="yellow"/>
        </w:rPr>
        <w:t xml:space="preserve"> </w:t>
      </w:r>
      <w:r w:rsidRPr="00D11D8A">
        <w:rPr>
          <w:rFonts w:ascii="Times New Roman" w:hAnsi="Times New Roman"/>
          <w:sz w:val="24"/>
          <w:szCs w:val="24"/>
          <w:highlight w:val="yellow"/>
        </w:rPr>
        <w:t xml:space="preserve">+371____________, elektroniski uz e-pasta adresi: </w:t>
      </w:r>
      <w:hyperlink r:id="rId8" w:history="1">
        <w:r w:rsidRPr="00D11D8A">
          <w:rPr>
            <w:rStyle w:val="Hipersaite"/>
            <w:rFonts w:ascii="Times New Roman" w:hAnsi="Times New Roman"/>
            <w:sz w:val="24"/>
            <w:szCs w:val="24"/>
            <w:highlight w:val="yellow"/>
          </w:rPr>
          <w:t>________________</w:t>
        </w:r>
      </w:hyperlink>
      <w:r w:rsidRPr="00D11D8A">
        <w:rPr>
          <w:rFonts w:ascii="Times New Roman" w:hAnsi="Times New Roman"/>
          <w:sz w:val="24"/>
          <w:szCs w:val="24"/>
          <w:highlight w:val="yellow"/>
        </w:rPr>
        <w:t xml:space="preserve"> vai rakstiski, nosūtot pieprasījumu pa faksu: ______________.</w:t>
      </w:r>
    </w:p>
    <w:p w:rsidR="00254CC6" w:rsidRPr="00032B03" w:rsidRDefault="00254CC6" w:rsidP="00254CC6">
      <w:pPr>
        <w:widowControl w:val="0"/>
        <w:autoSpaceDE w:val="0"/>
        <w:autoSpaceDN w:val="0"/>
        <w:adjustRightInd w:val="0"/>
        <w:spacing w:after="0" w:line="240" w:lineRule="auto"/>
        <w:ind w:left="540" w:right="158" w:hanging="540"/>
        <w:jc w:val="both"/>
        <w:rPr>
          <w:rFonts w:ascii="Times New Roman" w:hAnsi="Times New Roman"/>
          <w:sz w:val="24"/>
          <w:szCs w:val="24"/>
        </w:rPr>
      </w:pPr>
      <w:r>
        <w:rPr>
          <w:rFonts w:ascii="Times New Roman" w:hAnsi="Times New Roman"/>
          <w:sz w:val="24"/>
          <w:szCs w:val="24"/>
        </w:rPr>
        <w:t>4.5. Piegādātājs</w:t>
      </w:r>
      <w:r>
        <w:rPr>
          <w:rFonts w:ascii="Times New Roman" w:hAnsi="Times New Roman"/>
          <w:b/>
          <w:bCs/>
          <w:i/>
          <w:iCs/>
          <w:sz w:val="24"/>
          <w:szCs w:val="24"/>
        </w:rPr>
        <w:t xml:space="preserve"> </w:t>
      </w:r>
      <w:r>
        <w:rPr>
          <w:rFonts w:ascii="Times New Roman" w:hAnsi="Times New Roman"/>
          <w:sz w:val="24"/>
          <w:szCs w:val="24"/>
        </w:rPr>
        <w:t xml:space="preserve">pasūtītās Preces piegādā 3 (trīs) darba dienu laikā no Līguma 4.4.punktā minētā  pasūtījuma saņemšanas, piegādes laiku </w:t>
      </w:r>
      <w:r w:rsidRPr="00032B03">
        <w:rPr>
          <w:rFonts w:ascii="Times New Roman" w:hAnsi="Times New Roman"/>
          <w:sz w:val="24"/>
          <w:szCs w:val="24"/>
        </w:rPr>
        <w:t>iepriekš saskaņojot ar Pasūtītāja pilnvaroto pārstāvi.</w:t>
      </w:r>
    </w:p>
    <w:p w:rsidR="00254CC6" w:rsidRDefault="00254CC6" w:rsidP="00254CC6">
      <w:pPr>
        <w:widowControl w:val="0"/>
        <w:autoSpaceDE w:val="0"/>
        <w:autoSpaceDN w:val="0"/>
        <w:adjustRightInd w:val="0"/>
        <w:spacing w:after="0" w:line="240" w:lineRule="auto"/>
        <w:ind w:left="540" w:right="158" w:hanging="540"/>
        <w:jc w:val="both"/>
        <w:rPr>
          <w:rFonts w:ascii="Times New Roman" w:hAnsi="Times New Roman"/>
          <w:sz w:val="24"/>
          <w:szCs w:val="24"/>
          <w:lang w:eastAsia="en-US"/>
        </w:rPr>
      </w:pPr>
      <w:r>
        <w:rPr>
          <w:rFonts w:ascii="Times New Roman" w:hAnsi="Times New Roman"/>
          <w:sz w:val="24"/>
          <w:szCs w:val="24"/>
        </w:rPr>
        <w:t xml:space="preserve">4.6. Piegādātājs </w:t>
      </w:r>
      <w:r w:rsidRPr="00D65243">
        <w:rPr>
          <w:rFonts w:ascii="Times New Roman" w:hAnsi="Times New Roman"/>
          <w:sz w:val="24"/>
          <w:szCs w:val="24"/>
        </w:rPr>
        <w:t>nodod</w:t>
      </w:r>
      <w:r>
        <w:rPr>
          <w:rFonts w:ascii="Times New Roman" w:hAnsi="Times New Roman"/>
          <w:sz w:val="24"/>
          <w:szCs w:val="24"/>
        </w:rPr>
        <w:t xml:space="preserve"> Preces kopā ar preču pavadzīmi </w:t>
      </w:r>
      <w:r w:rsidRPr="00D65243">
        <w:rPr>
          <w:rFonts w:ascii="Times New Roman" w:hAnsi="Times New Roman"/>
          <w:sz w:val="24"/>
          <w:szCs w:val="24"/>
        </w:rPr>
        <w:t>-</w:t>
      </w:r>
      <w:r>
        <w:rPr>
          <w:rFonts w:ascii="Times New Roman" w:hAnsi="Times New Roman"/>
          <w:sz w:val="24"/>
          <w:szCs w:val="24"/>
        </w:rPr>
        <w:t xml:space="preserve"> rēķinu</w:t>
      </w:r>
      <w:r w:rsidRPr="00D65243">
        <w:rPr>
          <w:rFonts w:ascii="Times New Roman" w:hAnsi="Times New Roman"/>
          <w:sz w:val="24"/>
          <w:szCs w:val="24"/>
        </w:rPr>
        <w:t>,</w:t>
      </w:r>
      <w:r>
        <w:rPr>
          <w:rFonts w:ascii="Times New Roman" w:hAnsi="Times New Roman"/>
          <w:sz w:val="24"/>
          <w:szCs w:val="24"/>
        </w:rPr>
        <w:t xml:space="preserve"> </w:t>
      </w:r>
      <w:r w:rsidRPr="00EC3427">
        <w:rPr>
          <w:rFonts w:ascii="Times New Roman" w:hAnsi="Times New Roman"/>
          <w:sz w:val="24"/>
          <w:szCs w:val="24"/>
        </w:rPr>
        <w:t xml:space="preserve">kas </w:t>
      </w:r>
      <w:r w:rsidRPr="00EC3427">
        <w:rPr>
          <w:rFonts w:ascii="Times New Roman" w:hAnsi="Times New Roman"/>
          <w:sz w:val="24"/>
          <w:szCs w:val="24"/>
          <w:lang w:eastAsia="en-US"/>
        </w:rPr>
        <w:t>noformēts atbilstoši spēk</w:t>
      </w:r>
      <w:r>
        <w:rPr>
          <w:rFonts w:ascii="Times New Roman" w:hAnsi="Times New Roman"/>
          <w:sz w:val="24"/>
          <w:szCs w:val="24"/>
          <w:lang w:eastAsia="en-US"/>
        </w:rPr>
        <w:t>ā</w:t>
      </w:r>
      <w:r w:rsidRPr="00EC3427">
        <w:rPr>
          <w:rFonts w:ascii="Times New Roman" w:hAnsi="Times New Roman"/>
          <w:sz w:val="24"/>
          <w:szCs w:val="24"/>
          <w:lang w:eastAsia="en-US"/>
        </w:rPr>
        <w:t xml:space="preserve"> eso</w:t>
      </w:r>
      <w:r w:rsidRPr="00EC3427">
        <w:rPr>
          <w:rFonts w:ascii="Times New Roman" w:hAnsi="Times New Roman"/>
          <w:sz w:val="24"/>
          <w:szCs w:val="24"/>
        </w:rPr>
        <w:t xml:space="preserve">šajiem </w:t>
      </w:r>
      <w:r w:rsidRPr="00EC3427">
        <w:rPr>
          <w:rFonts w:ascii="Times New Roman" w:hAnsi="Times New Roman"/>
          <w:sz w:val="24"/>
          <w:szCs w:val="24"/>
          <w:lang w:eastAsia="en-US"/>
        </w:rPr>
        <w:t>normatīvajiem aktiem</w:t>
      </w:r>
      <w:r>
        <w:rPr>
          <w:rFonts w:ascii="Times New Roman" w:hAnsi="Times New Roman"/>
          <w:sz w:val="24"/>
          <w:szCs w:val="24"/>
          <w:lang w:eastAsia="en-US"/>
        </w:rPr>
        <w:t xml:space="preserve"> un Līgumam. </w:t>
      </w:r>
      <w:r w:rsidRPr="00B774F0">
        <w:rPr>
          <w:rFonts w:ascii="Times New Roman" w:hAnsi="Times New Roman"/>
          <w:sz w:val="24"/>
          <w:szCs w:val="24"/>
        </w:rPr>
        <w:t>Instrumentu komplekti tiek nodoti ar pieņemšanas – nodošanas aktu. P</w:t>
      </w:r>
      <w:r>
        <w:rPr>
          <w:rFonts w:ascii="Times New Roman" w:hAnsi="Times New Roman"/>
          <w:sz w:val="24"/>
          <w:szCs w:val="24"/>
        </w:rPr>
        <w:t xml:space="preserve">arakstot preču pavadzīmi </w:t>
      </w:r>
      <w:r w:rsidRPr="00D65243">
        <w:rPr>
          <w:rFonts w:ascii="Times New Roman" w:hAnsi="Times New Roman"/>
          <w:sz w:val="24"/>
          <w:szCs w:val="24"/>
        </w:rPr>
        <w:t>-</w:t>
      </w:r>
      <w:r>
        <w:rPr>
          <w:rFonts w:ascii="Times New Roman" w:hAnsi="Times New Roman"/>
          <w:sz w:val="24"/>
          <w:szCs w:val="24"/>
        </w:rPr>
        <w:t xml:space="preserve"> r</w:t>
      </w:r>
      <w:r>
        <w:rPr>
          <w:rFonts w:ascii="Times New Roman" w:hAnsi="Times New Roman"/>
          <w:sz w:val="24"/>
          <w:szCs w:val="24"/>
          <w:lang w:val="en-US"/>
        </w:rPr>
        <w:t>ēķi</w:t>
      </w:r>
      <w:r>
        <w:rPr>
          <w:rFonts w:ascii="Times New Roman" w:hAnsi="Times New Roman"/>
          <w:sz w:val="24"/>
          <w:szCs w:val="24"/>
        </w:rPr>
        <w:t>nu</w:t>
      </w:r>
      <w:r>
        <w:rPr>
          <w:rFonts w:ascii="Times New Roman" w:hAnsi="Times New Roman"/>
          <w:sz w:val="24"/>
          <w:szCs w:val="24"/>
          <w:lang w:val="en-US"/>
        </w:rPr>
        <w:t xml:space="preserve">, </w:t>
      </w:r>
      <w:r>
        <w:rPr>
          <w:rFonts w:ascii="Times New Roman" w:hAnsi="Times New Roman"/>
          <w:sz w:val="24"/>
          <w:szCs w:val="24"/>
        </w:rPr>
        <w:t xml:space="preserve">Pasūtītājs apliecina piegādāto Preču pieņemšanu. </w:t>
      </w:r>
    </w:p>
    <w:p w:rsidR="00254CC6" w:rsidRPr="00001C28" w:rsidRDefault="00254CC6" w:rsidP="00254CC6">
      <w:pPr>
        <w:widowControl w:val="0"/>
        <w:autoSpaceDE w:val="0"/>
        <w:autoSpaceDN w:val="0"/>
        <w:adjustRightInd w:val="0"/>
        <w:spacing w:after="0" w:line="240" w:lineRule="auto"/>
        <w:ind w:left="540" w:right="158" w:hanging="540"/>
        <w:jc w:val="both"/>
        <w:rPr>
          <w:rFonts w:ascii="Times New Roman" w:hAnsi="Times New Roman"/>
          <w:sz w:val="24"/>
          <w:szCs w:val="24"/>
        </w:rPr>
      </w:pPr>
      <w:r w:rsidRPr="0056723C">
        <w:rPr>
          <w:rFonts w:ascii="Times New Roman" w:hAnsi="Times New Roman"/>
          <w:sz w:val="24"/>
          <w:szCs w:val="24"/>
        </w:rPr>
        <w:t>4.7.</w:t>
      </w:r>
      <w:r w:rsidRPr="00001C28">
        <w:rPr>
          <w:rFonts w:ascii="Times New Roman" w:hAnsi="Times New Roman"/>
        </w:rPr>
        <w:t xml:space="preserve"> </w:t>
      </w:r>
      <w:r>
        <w:rPr>
          <w:rFonts w:ascii="Times New Roman" w:hAnsi="Times New Roman"/>
        </w:rPr>
        <w:t xml:space="preserve"> </w:t>
      </w:r>
      <w:r w:rsidRPr="00001C28">
        <w:rPr>
          <w:rFonts w:ascii="Times New Roman" w:hAnsi="Times New Roman"/>
          <w:sz w:val="24"/>
          <w:szCs w:val="24"/>
        </w:rPr>
        <w:t xml:space="preserve">Pasūtītājam ir tiesības pārbaudīt piegādāto Preču atbilstību Līguma noteikumiem, kā arī nepieņemt Līguma noteikumiem neatbilstošas Preces. </w:t>
      </w:r>
    </w:p>
    <w:p w:rsidR="00254CC6" w:rsidRDefault="00254CC6" w:rsidP="00254CC6">
      <w:pPr>
        <w:pStyle w:val="Bezatstarpm"/>
        <w:ind w:left="720"/>
        <w:jc w:val="both"/>
        <w:rPr>
          <w:rFonts w:ascii="Times New Roman" w:hAnsi="Times New Roman"/>
          <w:sz w:val="24"/>
          <w:szCs w:val="24"/>
          <w:lang w:val="en-US"/>
        </w:rPr>
      </w:pPr>
      <w:r w:rsidRPr="00001C28">
        <w:rPr>
          <w:rFonts w:ascii="Times New Roman" w:hAnsi="Times New Roman"/>
          <w:sz w:val="24"/>
          <w:szCs w:val="24"/>
        </w:rPr>
        <w:t>4.</w:t>
      </w:r>
      <w:r>
        <w:rPr>
          <w:rFonts w:ascii="Times New Roman" w:hAnsi="Times New Roman"/>
          <w:sz w:val="24"/>
          <w:szCs w:val="24"/>
        </w:rPr>
        <w:t>7</w:t>
      </w:r>
      <w:r w:rsidRPr="00001C28">
        <w:rPr>
          <w:rFonts w:ascii="Times New Roman" w:hAnsi="Times New Roman"/>
          <w:sz w:val="24"/>
          <w:szCs w:val="24"/>
        </w:rPr>
        <w:t xml:space="preserve">.1. Ja Pasūtītāja pilnvarots pārstāvis, pieņemot Preces, konstatē Preču neatbilstību Līguma noteikumiem (piemēram, neatbilstošs iepakojums, marķējums, Preces  nosaukums vai ražotājs), tiek </w:t>
      </w:r>
      <w:r w:rsidRPr="00001C28">
        <w:rPr>
          <w:rFonts w:ascii="Times New Roman" w:hAnsi="Times New Roman"/>
          <w:sz w:val="24"/>
          <w:szCs w:val="24"/>
          <w:lang w:val="en-US"/>
        </w:rPr>
        <w:t>sagatavots un iesniegts</w:t>
      </w:r>
      <w:r w:rsidRPr="00001C28">
        <w:rPr>
          <w:rFonts w:ascii="Times New Roman" w:hAnsi="Times New Roman"/>
          <w:sz w:val="24"/>
          <w:szCs w:val="24"/>
        </w:rPr>
        <w:t xml:space="preserve"> </w:t>
      </w:r>
      <w:r>
        <w:rPr>
          <w:rFonts w:ascii="Times New Roman" w:hAnsi="Times New Roman"/>
          <w:sz w:val="24"/>
          <w:szCs w:val="24"/>
        </w:rPr>
        <w:t>Piegādātāj</w:t>
      </w:r>
      <w:r>
        <w:rPr>
          <w:rFonts w:ascii="Times New Roman" w:hAnsi="Times New Roman"/>
          <w:sz w:val="24"/>
          <w:szCs w:val="24"/>
          <w:lang w:val="en-US"/>
        </w:rPr>
        <w:t xml:space="preserve">am </w:t>
      </w:r>
      <w:r w:rsidRPr="00001C28">
        <w:rPr>
          <w:rFonts w:ascii="Times New Roman" w:hAnsi="Times New Roman"/>
          <w:sz w:val="24"/>
          <w:szCs w:val="24"/>
          <w:lang w:val="en-US"/>
        </w:rPr>
        <w:t>Preču defektu akts, kurā norādītas konstatētās neatbilstības. Šajā gadījumā Pasūtītājs ir tiesīgs nepieņemt un neapmaksāt Preču defektu aktā norādītās neatbilstošās Preces.</w:t>
      </w:r>
    </w:p>
    <w:p w:rsidR="00254CC6" w:rsidRDefault="00254CC6" w:rsidP="00254CC6">
      <w:pPr>
        <w:pStyle w:val="Bezatstarpm"/>
        <w:ind w:left="720"/>
        <w:jc w:val="both"/>
        <w:rPr>
          <w:rFonts w:ascii="Times New Roman" w:hAnsi="Times New Roman"/>
          <w:sz w:val="24"/>
          <w:szCs w:val="24"/>
          <w:lang w:val="en-US"/>
        </w:rPr>
      </w:pPr>
      <w:r w:rsidRPr="00001C28">
        <w:rPr>
          <w:rFonts w:ascii="Times New Roman" w:hAnsi="Times New Roman"/>
          <w:sz w:val="24"/>
          <w:szCs w:val="24"/>
        </w:rPr>
        <w:t>4.</w:t>
      </w:r>
      <w:r>
        <w:rPr>
          <w:rFonts w:ascii="Times New Roman" w:hAnsi="Times New Roman"/>
          <w:sz w:val="24"/>
          <w:szCs w:val="24"/>
        </w:rPr>
        <w:t>7</w:t>
      </w:r>
      <w:r w:rsidRPr="00001C28">
        <w:rPr>
          <w:rFonts w:ascii="Times New Roman" w:hAnsi="Times New Roman"/>
          <w:sz w:val="24"/>
          <w:szCs w:val="24"/>
        </w:rPr>
        <w:t>.2.</w:t>
      </w:r>
      <w:r>
        <w:rPr>
          <w:rFonts w:ascii="Times New Roman" w:hAnsi="Times New Roman"/>
          <w:sz w:val="24"/>
          <w:szCs w:val="24"/>
        </w:rPr>
        <w:t xml:space="preserve"> Ja Preču neatbilstība</w:t>
      </w:r>
      <w:r w:rsidRPr="00702198">
        <w:rPr>
          <w:rFonts w:ascii="Times New Roman" w:hAnsi="Times New Roman"/>
          <w:sz w:val="24"/>
          <w:szCs w:val="24"/>
        </w:rPr>
        <w:t xml:space="preserve"> </w:t>
      </w:r>
      <w:r>
        <w:rPr>
          <w:rFonts w:ascii="Times New Roman" w:hAnsi="Times New Roman"/>
          <w:sz w:val="24"/>
          <w:szCs w:val="24"/>
        </w:rPr>
        <w:t>L</w:t>
      </w:r>
      <w:r w:rsidRPr="00702198">
        <w:rPr>
          <w:rFonts w:ascii="Times New Roman" w:hAnsi="Times New Roman"/>
          <w:sz w:val="24"/>
          <w:szCs w:val="24"/>
        </w:rPr>
        <w:t>īguma noteikumiem (</w:t>
      </w:r>
      <w:r>
        <w:rPr>
          <w:rFonts w:ascii="Times New Roman" w:hAnsi="Times New Roman"/>
          <w:sz w:val="24"/>
          <w:szCs w:val="24"/>
        </w:rPr>
        <w:t>1.pielikumā norādītām tehniskajām  specifikācijām) vai neatbilsto</w:t>
      </w:r>
      <w:r w:rsidRPr="00001C28">
        <w:rPr>
          <w:rFonts w:ascii="Times New Roman" w:hAnsi="Times New Roman"/>
          <w:sz w:val="24"/>
          <w:szCs w:val="24"/>
          <w:lang w:val="en-US"/>
        </w:rPr>
        <w:t>š</w:t>
      </w:r>
      <w:r>
        <w:rPr>
          <w:rFonts w:ascii="Times New Roman" w:hAnsi="Times New Roman"/>
          <w:sz w:val="24"/>
          <w:szCs w:val="24"/>
          <w:lang w:val="en-US"/>
        </w:rPr>
        <w:t>a kvalitāte tiek konstatēta pēc Preču pieņem</w:t>
      </w:r>
      <w:r w:rsidRPr="00001C28">
        <w:rPr>
          <w:rFonts w:ascii="Times New Roman" w:hAnsi="Times New Roman"/>
          <w:sz w:val="24"/>
          <w:szCs w:val="24"/>
          <w:lang w:val="en-US"/>
        </w:rPr>
        <w:t>š</w:t>
      </w:r>
      <w:r>
        <w:rPr>
          <w:rFonts w:ascii="Times New Roman" w:hAnsi="Times New Roman"/>
          <w:sz w:val="24"/>
          <w:szCs w:val="24"/>
          <w:lang w:val="en-US"/>
        </w:rPr>
        <w:t xml:space="preserve">anas, </w:t>
      </w:r>
      <w:r>
        <w:rPr>
          <w:rFonts w:ascii="Times New Roman" w:hAnsi="Times New Roman"/>
          <w:sz w:val="24"/>
          <w:szCs w:val="24"/>
        </w:rPr>
        <w:t>Pasūtītājs</w:t>
      </w:r>
      <w:r w:rsidRPr="00001C28">
        <w:rPr>
          <w:rFonts w:ascii="Times New Roman" w:hAnsi="Times New Roman"/>
          <w:sz w:val="24"/>
          <w:szCs w:val="24"/>
        </w:rPr>
        <w:t xml:space="preserve"> </w:t>
      </w:r>
      <w:r w:rsidRPr="00223F3D">
        <w:rPr>
          <w:rFonts w:ascii="Times New Roman" w:hAnsi="Times New Roman"/>
          <w:sz w:val="24"/>
          <w:szCs w:val="24"/>
        </w:rPr>
        <w:t>iesnie</w:t>
      </w:r>
      <w:r>
        <w:rPr>
          <w:rFonts w:ascii="Times New Roman" w:hAnsi="Times New Roman"/>
          <w:sz w:val="24"/>
          <w:szCs w:val="24"/>
        </w:rPr>
        <w:t>dz</w:t>
      </w:r>
      <w:r w:rsidRPr="00223F3D">
        <w:rPr>
          <w:rFonts w:ascii="Times New Roman" w:hAnsi="Times New Roman"/>
          <w:sz w:val="24"/>
          <w:szCs w:val="24"/>
        </w:rPr>
        <w:t xml:space="preserve"> Piegādātājam rakstisku pretenziju</w:t>
      </w:r>
      <w:r>
        <w:rPr>
          <w:rFonts w:ascii="Times New Roman" w:hAnsi="Times New Roman"/>
          <w:sz w:val="24"/>
          <w:szCs w:val="24"/>
        </w:rPr>
        <w:t xml:space="preserve"> un </w:t>
      </w:r>
      <w:r>
        <w:rPr>
          <w:rFonts w:ascii="Times New Roman" w:hAnsi="Times New Roman"/>
          <w:sz w:val="24"/>
          <w:szCs w:val="24"/>
          <w:lang w:val="en-US"/>
        </w:rPr>
        <w:t>Preču defektu aktu</w:t>
      </w:r>
      <w:r w:rsidRPr="00223F3D">
        <w:rPr>
          <w:rFonts w:ascii="Times New Roman" w:hAnsi="Times New Roman"/>
          <w:sz w:val="24"/>
          <w:szCs w:val="24"/>
        </w:rPr>
        <w:t xml:space="preserve">, norādot Preces </w:t>
      </w:r>
      <w:r>
        <w:rPr>
          <w:rFonts w:ascii="Times New Roman" w:hAnsi="Times New Roman"/>
          <w:sz w:val="24"/>
          <w:szCs w:val="24"/>
        </w:rPr>
        <w:t xml:space="preserve">neatbilstības. </w:t>
      </w:r>
      <w:r w:rsidRPr="00223F3D">
        <w:rPr>
          <w:rFonts w:ascii="Times New Roman" w:hAnsi="Times New Roman"/>
          <w:sz w:val="24"/>
          <w:szCs w:val="24"/>
        </w:rPr>
        <w:t>Iesniedzot pret</w:t>
      </w:r>
      <w:r>
        <w:rPr>
          <w:rFonts w:ascii="Times New Roman" w:hAnsi="Times New Roman"/>
          <w:sz w:val="24"/>
          <w:szCs w:val="24"/>
        </w:rPr>
        <w:t>enziju, Pasūtītājs atsauc Preču</w:t>
      </w:r>
      <w:r w:rsidRPr="00223F3D">
        <w:rPr>
          <w:rFonts w:ascii="Times New Roman" w:hAnsi="Times New Roman"/>
          <w:sz w:val="24"/>
          <w:szCs w:val="24"/>
        </w:rPr>
        <w:t xml:space="preserve"> pieņemšanu</w:t>
      </w:r>
      <w:r>
        <w:rPr>
          <w:rFonts w:ascii="Times New Roman" w:hAnsi="Times New Roman"/>
          <w:sz w:val="24"/>
          <w:szCs w:val="24"/>
        </w:rPr>
        <w:t xml:space="preserve"> un </w:t>
      </w:r>
      <w:r w:rsidRPr="00001C28">
        <w:rPr>
          <w:rFonts w:ascii="Times New Roman" w:hAnsi="Times New Roman"/>
          <w:sz w:val="24"/>
          <w:szCs w:val="24"/>
          <w:lang w:val="en-US"/>
        </w:rPr>
        <w:t xml:space="preserve">ir tiesīgs neapmaksāt </w:t>
      </w:r>
      <w:r>
        <w:rPr>
          <w:rFonts w:ascii="Times New Roman" w:hAnsi="Times New Roman"/>
          <w:sz w:val="24"/>
          <w:szCs w:val="24"/>
          <w:lang w:val="en-US"/>
        </w:rPr>
        <w:t xml:space="preserve">defektu aktā norādītās </w:t>
      </w:r>
      <w:r w:rsidRPr="00001C28">
        <w:rPr>
          <w:rFonts w:ascii="Times New Roman" w:hAnsi="Times New Roman"/>
          <w:sz w:val="24"/>
          <w:szCs w:val="24"/>
          <w:lang w:val="en-US"/>
        </w:rPr>
        <w:t>Preces.</w:t>
      </w:r>
    </w:p>
    <w:p w:rsidR="00254CC6" w:rsidRDefault="00254CC6" w:rsidP="00254CC6">
      <w:pPr>
        <w:tabs>
          <w:tab w:val="left" w:pos="567"/>
        </w:tabs>
        <w:ind w:left="540" w:right="-6" w:hanging="540"/>
        <w:jc w:val="both"/>
        <w:rPr>
          <w:rFonts w:ascii="Times New Roman" w:hAnsi="Times New Roman"/>
          <w:sz w:val="24"/>
          <w:szCs w:val="24"/>
          <w:lang w:val="en-US"/>
        </w:rPr>
      </w:pPr>
      <w:r w:rsidRPr="00001C28">
        <w:rPr>
          <w:rFonts w:ascii="Times New Roman" w:hAnsi="Times New Roman"/>
          <w:sz w:val="24"/>
          <w:szCs w:val="24"/>
        </w:rPr>
        <w:t>4.8.</w:t>
      </w:r>
      <w:r>
        <w:rPr>
          <w:rFonts w:ascii="Times New Roman" w:hAnsi="Times New Roman"/>
          <w:sz w:val="24"/>
          <w:szCs w:val="24"/>
        </w:rPr>
        <w:t xml:space="preserve"> </w:t>
      </w:r>
      <w:r>
        <w:rPr>
          <w:rFonts w:ascii="Times New Roman" w:hAnsi="Times New Roman"/>
          <w:sz w:val="24"/>
          <w:szCs w:val="24"/>
          <w:lang w:val="en-US"/>
        </w:rPr>
        <w:t xml:space="preserve"> P</w:t>
      </w:r>
      <w:r w:rsidRPr="00001C28">
        <w:rPr>
          <w:rFonts w:ascii="Times New Roman" w:hAnsi="Times New Roman"/>
          <w:sz w:val="24"/>
          <w:szCs w:val="24"/>
        </w:rPr>
        <w:t xml:space="preserve">iegādātājam ir pienākums nekvalitatīvu, bojātu </w:t>
      </w:r>
      <w:r>
        <w:rPr>
          <w:rFonts w:ascii="Times New Roman" w:hAnsi="Times New Roman"/>
          <w:sz w:val="24"/>
          <w:szCs w:val="24"/>
        </w:rPr>
        <w:t xml:space="preserve">vai citādi </w:t>
      </w:r>
      <w:r w:rsidRPr="00001C28">
        <w:rPr>
          <w:rFonts w:ascii="Times New Roman" w:hAnsi="Times New Roman"/>
          <w:sz w:val="24"/>
          <w:szCs w:val="24"/>
        </w:rPr>
        <w:t>Līgumam neatbilstošu Preci apmainīt pret atbilstošu Preci divu darba dienu laikā no Preču defektu akta</w:t>
      </w:r>
      <w:r>
        <w:rPr>
          <w:rFonts w:ascii="Times New Roman" w:hAnsi="Times New Roman"/>
          <w:sz w:val="24"/>
          <w:szCs w:val="24"/>
        </w:rPr>
        <w:t xml:space="preserve"> vai pretenzijas saņem</w:t>
      </w:r>
      <w:r w:rsidRPr="00001C28">
        <w:rPr>
          <w:rFonts w:ascii="Times New Roman" w:hAnsi="Times New Roman"/>
          <w:sz w:val="24"/>
          <w:szCs w:val="24"/>
        </w:rPr>
        <w:t>š</w:t>
      </w:r>
      <w:r>
        <w:rPr>
          <w:rFonts w:ascii="Times New Roman" w:hAnsi="Times New Roman"/>
          <w:sz w:val="24"/>
          <w:szCs w:val="24"/>
        </w:rPr>
        <w:t xml:space="preserve">anas. </w:t>
      </w:r>
      <w:r w:rsidRPr="00881975">
        <w:rPr>
          <w:rFonts w:ascii="Times New Roman" w:hAnsi="Times New Roman"/>
          <w:sz w:val="24"/>
          <w:szCs w:val="24"/>
        </w:rPr>
        <w:t xml:space="preserve">Izdevumus, kas saistīti ar Preču apmaiņu, sedz </w:t>
      </w:r>
      <w:r w:rsidRPr="00881975">
        <w:rPr>
          <w:rFonts w:ascii="Times New Roman" w:hAnsi="Times New Roman"/>
          <w:sz w:val="24"/>
          <w:szCs w:val="24"/>
          <w:lang w:val="en-US"/>
        </w:rPr>
        <w:t>Piegādātājs</w:t>
      </w:r>
      <w:r>
        <w:rPr>
          <w:rFonts w:ascii="Times New Roman" w:hAnsi="Times New Roman"/>
          <w:sz w:val="24"/>
          <w:szCs w:val="24"/>
          <w:lang w:val="en-US"/>
        </w:rPr>
        <w:t>.</w:t>
      </w:r>
    </w:p>
    <w:p w:rsidR="00254CC6" w:rsidRDefault="00254CC6" w:rsidP="00254CC6">
      <w:pPr>
        <w:widowControl w:val="0"/>
        <w:autoSpaceDE w:val="0"/>
        <w:autoSpaceDN w:val="0"/>
        <w:adjustRightInd w:val="0"/>
        <w:spacing w:after="0" w:line="240" w:lineRule="auto"/>
        <w:ind w:right="-508"/>
        <w:jc w:val="both"/>
        <w:rPr>
          <w:rFonts w:ascii="Times New Roman" w:hAnsi="Times New Roman"/>
          <w:b/>
          <w:bCs/>
          <w:sz w:val="24"/>
          <w:szCs w:val="24"/>
        </w:rPr>
      </w:pPr>
      <w:r>
        <w:rPr>
          <w:rFonts w:ascii="Times New Roman" w:hAnsi="Times New Roman"/>
          <w:b/>
          <w:bCs/>
          <w:sz w:val="24"/>
          <w:szCs w:val="24"/>
        </w:rPr>
        <w:t xml:space="preserve">5. Preču kvalitāte </w:t>
      </w:r>
    </w:p>
    <w:p w:rsidR="00254CC6" w:rsidRDefault="00254CC6" w:rsidP="00254CC6">
      <w:pPr>
        <w:widowControl w:val="0"/>
        <w:autoSpaceDE w:val="0"/>
        <w:autoSpaceDN w:val="0"/>
        <w:adjustRightInd w:val="0"/>
        <w:spacing w:after="0" w:line="240" w:lineRule="auto"/>
        <w:ind w:left="540" w:right="38" w:hanging="540"/>
        <w:jc w:val="both"/>
        <w:rPr>
          <w:rFonts w:ascii="Times New Roman" w:hAnsi="Times New Roman"/>
          <w:sz w:val="24"/>
          <w:szCs w:val="24"/>
        </w:rPr>
      </w:pPr>
      <w:r>
        <w:rPr>
          <w:rFonts w:ascii="Times New Roman" w:hAnsi="Times New Roman"/>
          <w:sz w:val="24"/>
          <w:szCs w:val="24"/>
        </w:rPr>
        <w:t>5.1. Piegādātājs</w:t>
      </w:r>
      <w:r>
        <w:rPr>
          <w:rFonts w:ascii="Times New Roman" w:hAnsi="Times New Roman"/>
          <w:b/>
          <w:bCs/>
          <w:i/>
          <w:iCs/>
          <w:sz w:val="24"/>
          <w:szCs w:val="24"/>
        </w:rPr>
        <w:t xml:space="preserve"> </w:t>
      </w:r>
      <w:r>
        <w:rPr>
          <w:rFonts w:ascii="Times New Roman" w:hAnsi="Times New Roman"/>
          <w:sz w:val="24"/>
          <w:szCs w:val="24"/>
        </w:rPr>
        <w:t>apņemas nodrošināt pienācīgu Preču kvalitāti, noteikto glabāšanas un transportēšanas režīmu, kā arī atbilstošu iepakojumu un marķējumu, kam jāatbilst Latvijas Republikā spēkā esošajiem normatīvajiem aktiem un ražotāja tehniskajiem noteikumiem. Precēm jābūt iepakotām tā, lai transportēšanas un glabāšanas laikā saglabātos nemainīga Preču kvalitāte.</w:t>
      </w:r>
    </w:p>
    <w:p w:rsidR="00254CC6" w:rsidRPr="001435E6" w:rsidRDefault="00254CC6" w:rsidP="00254CC6">
      <w:pPr>
        <w:widowControl w:val="0"/>
        <w:autoSpaceDE w:val="0"/>
        <w:autoSpaceDN w:val="0"/>
        <w:adjustRightInd w:val="0"/>
        <w:spacing w:after="0" w:line="240" w:lineRule="auto"/>
        <w:ind w:left="540" w:right="38" w:hanging="540"/>
        <w:jc w:val="both"/>
        <w:rPr>
          <w:rFonts w:ascii="Times New Roman" w:hAnsi="Times New Roman"/>
          <w:sz w:val="24"/>
          <w:szCs w:val="24"/>
          <w:lang w:eastAsia="en-US"/>
        </w:rPr>
      </w:pPr>
      <w:r>
        <w:rPr>
          <w:rFonts w:ascii="Times New Roman" w:hAnsi="Times New Roman"/>
          <w:sz w:val="24"/>
          <w:szCs w:val="24"/>
        </w:rPr>
        <w:t>5.2. Preču derīguma termiņam Preču piegādes brīdī jābūt ne mazākam kā 2/3 no ražotāja noteiktā kopējā derīguma termiņa</w:t>
      </w:r>
      <w:r w:rsidRPr="001435E6">
        <w:rPr>
          <w:rFonts w:ascii="Times New Roman" w:hAnsi="Times New Roman"/>
          <w:sz w:val="24"/>
          <w:szCs w:val="24"/>
        </w:rPr>
        <w:t>.</w:t>
      </w:r>
      <w:r>
        <w:rPr>
          <w:rFonts w:ascii="Times New Roman" w:hAnsi="Times New Roman"/>
          <w:sz w:val="24"/>
          <w:szCs w:val="24"/>
        </w:rPr>
        <w:t xml:space="preserve"> Piegādātājs</w:t>
      </w:r>
      <w:r w:rsidRPr="001435E6">
        <w:rPr>
          <w:rFonts w:ascii="Times New Roman" w:hAnsi="Times New Roman"/>
          <w:sz w:val="24"/>
          <w:szCs w:val="24"/>
        </w:rPr>
        <w:t xml:space="preserve"> </w:t>
      </w:r>
      <w:r>
        <w:rPr>
          <w:rFonts w:ascii="Times New Roman" w:hAnsi="Times New Roman"/>
          <w:sz w:val="24"/>
          <w:szCs w:val="24"/>
          <w:lang w:eastAsia="en-US"/>
        </w:rPr>
        <w:t>atbild par piegādāto</w:t>
      </w:r>
      <w:r w:rsidRPr="001435E6">
        <w:rPr>
          <w:rFonts w:ascii="Times New Roman" w:hAnsi="Times New Roman"/>
          <w:sz w:val="24"/>
          <w:szCs w:val="24"/>
          <w:lang w:eastAsia="en-US"/>
        </w:rPr>
        <w:t xml:space="preserve"> </w:t>
      </w:r>
      <w:r>
        <w:rPr>
          <w:rFonts w:ascii="Times New Roman" w:hAnsi="Times New Roman"/>
          <w:sz w:val="24"/>
          <w:szCs w:val="24"/>
          <w:lang w:eastAsia="en-US"/>
        </w:rPr>
        <w:t>Preču</w:t>
      </w:r>
      <w:r w:rsidRPr="001435E6">
        <w:rPr>
          <w:rFonts w:ascii="Times New Roman" w:hAnsi="Times New Roman"/>
          <w:sz w:val="24"/>
          <w:szCs w:val="24"/>
          <w:lang w:eastAsia="en-US"/>
        </w:rPr>
        <w:t xml:space="preserve"> kvalitāti līdz tās derīguma termiņa beigām un sedz</w:t>
      </w:r>
      <w:r>
        <w:rPr>
          <w:rFonts w:ascii="Times New Roman" w:hAnsi="Times New Roman"/>
          <w:sz w:val="24"/>
          <w:szCs w:val="24"/>
          <w:lang w:eastAsia="en-US"/>
        </w:rPr>
        <w:t xml:space="preserve"> </w:t>
      </w:r>
      <w:r>
        <w:rPr>
          <w:rFonts w:ascii="Times New Roman" w:hAnsi="Times New Roman"/>
          <w:sz w:val="24"/>
          <w:szCs w:val="24"/>
        </w:rPr>
        <w:t>Pasūtītājam</w:t>
      </w:r>
      <w:r w:rsidRPr="001435E6">
        <w:rPr>
          <w:rFonts w:ascii="Times New Roman" w:hAnsi="Times New Roman"/>
          <w:bCs/>
          <w:sz w:val="24"/>
          <w:szCs w:val="24"/>
          <w:lang w:eastAsia="en-US"/>
        </w:rPr>
        <w:t xml:space="preserve"> </w:t>
      </w:r>
      <w:r w:rsidRPr="001435E6">
        <w:rPr>
          <w:rFonts w:ascii="Times New Roman" w:hAnsi="Times New Roman"/>
          <w:sz w:val="24"/>
          <w:szCs w:val="24"/>
          <w:lang w:eastAsia="en-US"/>
        </w:rPr>
        <w:t>visus pierādītos zaudējumus</w:t>
      </w:r>
      <w:r>
        <w:rPr>
          <w:rFonts w:ascii="Times New Roman" w:hAnsi="Times New Roman"/>
          <w:sz w:val="24"/>
          <w:szCs w:val="24"/>
          <w:lang w:eastAsia="en-US"/>
        </w:rPr>
        <w:t>, kas saistīti</w:t>
      </w:r>
      <w:r w:rsidRPr="001435E6">
        <w:rPr>
          <w:rFonts w:ascii="Times New Roman" w:hAnsi="Times New Roman"/>
          <w:sz w:val="24"/>
          <w:szCs w:val="24"/>
          <w:lang w:eastAsia="en-US"/>
        </w:rPr>
        <w:t xml:space="preserve"> ar </w:t>
      </w:r>
      <w:r>
        <w:rPr>
          <w:rFonts w:ascii="Times New Roman" w:hAnsi="Times New Roman"/>
          <w:sz w:val="24"/>
          <w:szCs w:val="24"/>
          <w:lang w:eastAsia="en-US"/>
        </w:rPr>
        <w:t>Preces neatbilstību kvalitātes prasībām</w:t>
      </w:r>
      <w:r w:rsidRPr="001435E6">
        <w:rPr>
          <w:rFonts w:ascii="Times New Roman" w:hAnsi="Times New Roman"/>
          <w:sz w:val="24"/>
          <w:szCs w:val="24"/>
          <w:lang w:eastAsia="en-US"/>
        </w:rPr>
        <w:t xml:space="preserve">. </w:t>
      </w:r>
    </w:p>
    <w:p w:rsidR="00254CC6" w:rsidRDefault="00254CC6" w:rsidP="00254CC6">
      <w:pPr>
        <w:widowControl w:val="0"/>
        <w:tabs>
          <w:tab w:val="left" w:pos="720"/>
        </w:tabs>
        <w:suppressAutoHyphens/>
        <w:autoSpaceDE w:val="0"/>
        <w:autoSpaceDN w:val="0"/>
        <w:adjustRightInd w:val="0"/>
        <w:spacing w:after="0" w:line="240" w:lineRule="auto"/>
        <w:ind w:left="709" w:right="-6" w:hanging="709"/>
        <w:jc w:val="both"/>
        <w:rPr>
          <w:rFonts w:ascii="Times New Roman" w:hAnsi="Times New Roman"/>
          <w:sz w:val="24"/>
          <w:szCs w:val="24"/>
        </w:rPr>
      </w:pPr>
      <w:r>
        <w:rPr>
          <w:rFonts w:ascii="Times New Roman" w:hAnsi="Times New Roman"/>
          <w:sz w:val="24"/>
          <w:szCs w:val="24"/>
        </w:rPr>
        <w:t>5.3. Precēm jābūt pievienotiem dokumentiem, kas apliecina Pr</w:t>
      </w:r>
      <w:r w:rsidRPr="00AE14C6">
        <w:rPr>
          <w:rFonts w:ascii="Times New Roman" w:hAnsi="Times New Roman"/>
          <w:sz w:val="24"/>
          <w:szCs w:val="24"/>
        </w:rPr>
        <w:t>eces</w:t>
      </w:r>
      <w:r>
        <w:rPr>
          <w:rFonts w:ascii="Times New Roman" w:hAnsi="Times New Roman"/>
          <w:sz w:val="24"/>
          <w:szCs w:val="24"/>
        </w:rPr>
        <w:t xml:space="preserve"> </w:t>
      </w:r>
      <w:r w:rsidRPr="005D3F50">
        <w:rPr>
          <w:rFonts w:ascii="Times New Roman" w:hAnsi="Times New Roman"/>
          <w:sz w:val="24"/>
          <w:szCs w:val="24"/>
          <w:lang w:val="en-US"/>
        </w:rPr>
        <w:t>atbilst</w:t>
      </w:r>
      <w:r>
        <w:rPr>
          <w:rFonts w:ascii="Times New Roman" w:hAnsi="Times New Roman"/>
          <w:sz w:val="24"/>
          <w:szCs w:val="24"/>
          <w:lang w:val="en-US"/>
        </w:rPr>
        <w:t xml:space="preserve">ību </w:t>
      </w:r>
      <w:r w:rsidRPr="005D3F50">
        <w:rPr>
          <w:rFonts w:ascii="Times New Roman" w:hAnsi="Times New Roman"/>
          <w:sz w:val="24"/>
          <w:szCs w:val="24"/>
          <w:lang w:val="en-US"/>
        </w:rPr>
        <w:t>normatīv</w:t>
      </w:r>
      <w:r>
        <w:rPr>
          <w:rFonts w:ascii="Times New Roman" w:hAnsi="Times New Roman"/>
          <w:sz w:val="24"/>
          <w:szCs w:val="24"/>
          <w:lang w:val="en-US"/>
        </w:rPr>
        <w:t>o aktu</w:t>
      </w:r>
      <w:r w:rsidRPr="005D3F50">
        <w:rPr>
          <w:rFonts w:ascii="Times New Roman" w:hAnsi="Times New Roman"/>
          <w:sz w:val="24"/>
          <w:szCs w:val="24"/>
          <w:lang w:val="en-US"/>
        </w:rPr>
        <w:t xml:space="preserve"> prasībām</w:t>
      </w:r>
      <w:r>
        <w:rPr>
          <w:rFonts w:ascii="Times New Roman" w:hAnsi="Times New Roman"/>
          <w:sz w:val="24"/>
          <w:szCs w:val="24"/>
          <w:lang w:val="en-US"/>
        </w:rPr>
        <w:t xml:space="preserve"> (EK atbilstības deklarācija, EC sertifikāti, CE marķējums) un</w:t>
      </w:r>
      <w:r w:rsidRPr="00AE14C6">
        <w:rPr>
          <w:rFonts w:ascii="Times New Roman" w:hAnsi="Times New Roman"/>
          <w:sz w:val="24"/>
          <w:szCs w:val="24"/>
        </w:rPr>
        <w:t xml:space="preserve"> </w:t>
      </w:r>
      <w:r>
        <w:rPr>
          <w:rFonts w:ascii="Times New Roman" w:hAnsi="Times New Roman"/>
          <w:sz w:val="24"/>
          <w:szCs w:val="24"/>
        </w:rPr>
        <w:t xml:space="preserve">lietošanas instrukcijām latviešu valodā. </w:t>
      </w:r>
    </w:p>
    <w:p w:rsidR="00254CC6" w:rsidRDefault="00254CC6" w:rsidP="00254CC6">
      <w:pPr>
        <w:widowControl w:val="0"/>
        <w:autoSpaceDE w:val="0"/>
        <w:autoSpaceDN w:val="0"/>
        <w:adjustRightInd w:val="0"/>
        <w:spacing w:after="0" w:line="240" w:lineRule="auto"/>
        <w:ind w:right="-508"/>
        <w:jc w:val="both"/>
        <w:rPr>
          <w:rFonts w:ascii="Times New Roman" w:hAnsi="Times New Roman"/>
          <w:sz w:val="24"/>
          <w:szCs w:val="24"/>
          <w:highlight w:val="yellow"/>
        </w:rPr>
      </w:pPr>
    </w:p>
    <w:p w:rsidR="00254CC6" w:rsidRDefault="00254CC6" w:rsidP="00254CC6">
      <w:pPr>
        <w:widowControl w:val="0"/>
        <w:autoSpaceDE w:val="0"/>
        <w:autoSpaceDN w:val="0"/>
        <w:adjustRightInd w:val="0"/>
        <w:spacing w:after="0" w:line="240" w:lineRule="auto"/>
        <w:ind w:right="-508"/>
        <w:jc w:val="both"/>
        <w:rPr>
          <w:rFonts w:ascii="Times New Roman" w:hAnsi="Times New Roman"/>
          <w:b/>
          <w:bCs/>
          <w:sz w:val="24"/>
          <w:szCs w:val="24"/>
        </w:rPr>
      </w:pPr>
      <w:r>
        <w:rPr>
          <w:rFonts w:ascii="Times New Roman" w:hAnsi="Times New Roman"/>
          <w:b/>
          <w:bCs/>
          <w:sz w:val="24"/>
          <w:szCs w:val="24"/>
        </w:rPr>
        <w:t>6. Norēķinu kārtība</w:t>
      </w:r>
    </w:p>
    <w:p w:rsidR="00254CC6" w:rsidRDefault="00254CC6" w:rsidP="00254CC6">
      <w:pPr>
        <w:widowControl w:val="0"/>
        <w:autoSpaceDE w:val="0"/>
        <w:autoSpaceDN w:val="0"/>
        <w:adjustRightInd w:val="0"/>
        <w:spacing w:after="0" w:line="240" w:lineRule="auto"/>
        <w:ind w:left="540" w:right="-508" w:hanging="540"/>
        <w:jc w:val="both"/>
        <w:rPr>
          <w:rFonts w:ascii="Times New Roman" w:hAnsi="Times New Roman"/>
          <w:sz w:val="24"/>
          <w:szCs w:val="24"/>
        </w:rPr>
      </w:pPr>
      <w:r>
        <w:rPr>
          <w:rFonts w:ascii="Times New Roman" w:hAnsi="Times New Roman"/>
          <w:sz w:val="24"/>
          <w:szCs w:val="24"/>
        </w:rPr>
        <w:t xml:space="preserve">6.1. Kopā ar piegādāto Preču daļu Piegādātājs iesniedz Pasūtītājam pavadzīmi </w:t>
      </w:r>
      <w:r w:rsidRPr="00D65243">
        <w:rPr>
          <w:rFonts w:ascii="Times New Roman" w:hAnsi="Times New Roman"/>
          <w:sz w:val="24"/>
          <w:szCs w:val="24"/>
        </w:rPr>
        <w:t>-</w:t>
      </w:r>
      <w:r>
        <w:rPr>
          <w:rFonts w:ascii="Times New Roman" w:hAnsi="Times New Roman"/>
          <w:sz w:val="24"/>
          <w:szCs w:val="24"/>
        </w:rPr>
        <w:t xml:space="preserve"> r</w:t>
      </w:r>
      <w:r>
        <w:rPr>
          <w:rFonts w:ascii="Times New Roman" w:hAnsi="Times New Roman"/>
          <w:sz w:val="24"/>
          <w:szCs w:val="24"/>
          <w:lang w:val="en-US"/>
        </w:rPr>
        <w:t>ēķi</w:t>
      </w:r>
      <w:r>
        <w:rPr>
          <w:rFonts w:ascii="Times New Roman" w:hAnsi="Times New Roman"/>
          <w:sz w:val="24"/>
          <w:szCs w:val="24"/>
        </w:rPr>
        <w:t>nu, kurā norāda:</w:t>
      </w:r>
    </w:p>
    <w:p w:rsidR="00254CC6" w:rsidRDefault="00254CC6" w:rsidP="00254CC6">
      <w:pPr>
        <w:widowControl w:val="0"/>
        <w:autoSpaceDE w:val="0"/>
        <w:autoSpaceDN w:val="0"/>
        <w:adjustRightInd w:val="0"/>
        <w:spacing w:after="0" w:line="240" w:lineRule="auto"/>
        <w:ind w:right="-508" w:firstLine="720"/>
        <w:jc w:val="both"/>
        <w:rPr>
          <w:rFonts w:ascii="Times New Roman" w:hAnsi="Times New Roman"/>
          <w:sz w:val="24"/>
          <w:szCs w:val="24"/>
        </w:rPr>
      </w:pPr>
      <w:r>
        <w:rPr>
          <w:rFonts w:ascii="Times New Roman" w:hAnsi="Times New Roman"/>
          <w:sz w:val="24"/>
          <w:szCs w:val="24"/>
        </w:rPr>
        <w:t>6.1.1. katras Preces vienas vienības cenu un kopējo cenu;</w:t>
      </w:r>
    </w:p>
    <w:p w:rsidR="00254CC6" w:rsidRDefault="00254CC6" w:rsidP="00254CC6">
      <w:pPr>
        <w:widowControl w:val="0"/>
        <w:autoSpaceDE w:val="0"/>
        <w:autoSpaceDN w:val="0"/>
        <w:adjustRightInd w:val="0"/>
        <w:spacing w:after="0" w:line="240" w:lineRule="auto"/>
        <w:ind w:right="-508" w:firstLine="720"/>
        <w:jc w:val="both"/>
        <w:rPr>
          <w:rFonts w:ascii="Times New Roman" w:hAnsi="Times New Roman"/>
          <w:sz w:val="24"/>
          <w:szCs w:val="24"/>
        </w:rPr>
      </w:pPr>
      <w:r>
        <w:rPr>
          <w:rFonts w:ascii="Times New Roman" w:hAnsi="Times New Roman"/>
          <w:sz w:val="24"/>
          <w:szCs w:val="24"/>
        </w:rPr>
        <w:t>6.1.2. piegādātās Preču daļas kopējo cenu;</w:t>
      </w:r>
    </w:p>
    <w:p w:rsidR="00254CC6" w:rsidRDefault="00254CC6" w:rsidP="00254CC6">
      <w:pPr>
        <w:widowControl w:val="0"/>
        <w:autoSpaceDE w:val="0"/>
        <w:autoSpaceDN w:val="0"/>
        <w:adjustRightInd w:val="0"/>
        <w:spacing w:after="0" w:line="240" w:lineRule="auto"/>
        <w:ind w:right="-508" w:firstLine="720"/>
        <w:jc w:val="both"/>
        <w:rPr>
          <w:rFonts w:ascii="Times New Roman" w:hAnsi="Times New Roman"/>
          <w:sz w:val="24"/>
          <w:szCs w:val="24"/>
        </w:rPr>
      </w:pPr>
      <w:r>
        <w:rPr>
          <w:rFonts w:ascii="Times New Roman" w:hAnsi="Times New Roman"/>
          <w:sz w:val="24"/>
          <w:szCs w:val="24"/>
        </w:rPr>
        <w:t>6.1.3. šī Līguma numuru.</w:t>
      </w:r>
    </w:p>
    <w:p w:rsidR="00254CC6" w:rsidRDefault="00254CC6" w:rsidP="00254CC6">
      <w:pPr>
        <w:widowControl w:val="0"/>
        <w:autoSpaceDE w:val="0"/>
        <w:autoSpaceDN w:val="0"/>
        <w:adjustRightInd w:val="0"/>
        <w:spacing w:after="0" w:line="240" w:lineRule="auto"/>
        <w:ind w:left="540" w:right="38" w:hanging="540"/>
        <w:jc w:val="both"/>
        <w:rPr>
          <w:rFonts w:ascii="Times New Roman" w:hAnsi="Times New Roman"/>
          <w:sz w:val="24"/>
          <w:szCs w:val="24"/>
        </w:rPr>
      </w:pPr>
      <w:r>
        <w:rPr>
          <w:rFonts w:ascii="Times New Roman" w:hAnsi="Times New Roman"/>
          <w:sz w:val="24"/>
          <w:szCs w:val="24"/>
        </w:rPr>
        <w:t xml:space="preserve">6.2. Pasūtītājs apmaksā abpusēji parakstīto pavadzīmi </w:t>
      </w:r>
      <w:r w:rsidRPr="00D65243">
        <w:rPr>
          <w:rFonts w:ascii="Times New Roman" w:hAnsi="Times New Roman"/>
          <w:sz w:val="24"/>
          <w:szCs w:val="24"/>
        </w:rPr>
        <w:t>-</w:t>
      </w:r>
      <w:r>
        <w:rPr>
          <w:rFonts w:ascii="Times New Roman" w:hAnsi="Times New Roman"/>
          <w:sz w:val="24"/>
          <w:szCs w:val="24"/>
        </w:rPr>
        <w:t xml:space="preserve"> rēķinu par piegādātajām Precēm, rēķinā norādīto summu ieskaitot Piegādātāja bankas kontā ne vēlāk kā 30 (trīsdesmit) darba dienu laikā no Preču pieņemšanas.</w:t>
      </w:r>
    </w:p>
    <w:p w:rsidR="00254CC6" w:rsidRDefault="00254CC6" w:rsidP="00254CC6">
      <w:pPr>
        <w:widowControl w:val="0"/>
        <w:shd w:val="clear" w:color="auto" w:fill="FFFFFF"/>
        <w:autoSpaceDE w:val="0"/>
        <w:autoSpaceDN w:val="0"/>
        <w:adjustRightInd w:val="0"/>
        <w:spacing w:after="0" w:line="254" w:lineRule="exact"/>
        <w:ind w:left="540" w:right="-6" w:hanging="540"/>
        <w:jc w:val="both"/>
        <w:rPr>
          <w:rFonts w:ascii="Times New Roman" w:hAnsi="Times New Roman"/>
          <w:spacing w:val="5"/>
          <w:sz w:val="24"/>
          <w:szCs w:val="24"/>
        </w:rPr>
      </w:pPr>
      <w:r>
        <w:rPr>
          <w:rFonts w:ascii="Times New Roman" w:hAnsi="Times New Roman"/>
          <w:sz w:val="24"/>
          <w:szCs w:val="24"/>
        </w:rPr>
        <w:t xml:space="preserve">6.3. </w:t>
      </w:r>
      <w:r>
        <w:rPr>
          <w:rFonts w:ascii="Times New Roman" w:hAnsi="Times New Roman"/>
          <w:spacing w:val="5"/>
          <w:sz w:val="24"/>
          <w:szCs w:val="24"/>
        </w:rPr>
        <w:t>Par rēķina apmaksas dienu uzskatāma diena, kad Pasūtītājs pārskaitījis naudu uz rēķinā norādīto Piegādātāja bankas kontu, ko apliecina attiecīgais maksājuma uzdevums.</w:t>
      </w:r>
    </w:p>
    <w:p w:rsidR="00254CC6" w:rsidRDefault="00254CC6" w:rsidP="00254CC6">
      <w:pPr>
        <w:widowControl w:val="0"/>
        <w:autoSpaceDE w:val="0"/>
        <w:autoSpaceDN w:val="0"/>
        <w:adjustRightInd w:val="0"/>
        <w:spacing w:after="0" w:line="240" w:lineRule="auto"/>
        <w:ind w:right="-508"/>
        <w:jc w:val="both"/>
        <w:rPr>
          <w:rFonts w:ascii="Times New Roman" w:hAnsi="Times New Roman"/>
          <w:sz w:val="24"/>
          <w:szCs w:val="24"/>
        </w:rPr>
      </w:pPr>
    </w:p>
    <w:p w:rsidR="00254CC6" w:rsidRDefault="00254CC6" w:rsidP="00254CC6">
      <w:pPr>
        <w:widowControl w:val="0"/>
        <w:tabs>
          <w:tab w:val="left" w:pos="720"/>
        </w:tabs>
        <w:suppressAutoHyphens/>
        <w:autoSpaceDE w:val="0"/>
        <w:autoSpaceDN w:val="0"/>
        <w:adjustRightInd w:val="0"/>
        <w:spacing w:after="0" w:line="240" w:lineRule="auto"/>
        <w:ind w:left="709" w:right="-6" w:hanging="709"/>
        <w:jc w:val="both"/>
        <w:rPr>
          <w:rFonts w:ascii="Times New Roman" w:hAnsi="Times New Roman"/>
          <w:b/>
          <w:bCs/>
          <w:sz w:val="24"/>
          <w:szCs w:val="24"/>
        </w:rPr>
      </w:pPr>
      <w:r>
        <w:rPr>
          <w:rFonts w:ascii="Times New Roman" w:hAnsi="Times New Roman"/>
          <w:b/>
          <w:bCs/>
          <w:sz w:val="24"/>
          <w:szCs w:val="24"/>
        </w:rPr>
        <w:t>7.  Pušu pienākumi, tiesības un atbildība</w:t>
      </w:r>
    </w:p>
    <w:p w:rsidR="00254CC6" w:rsidRDefault="00254CC6" w:rsidP="00254CC6">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7.1. Puses par šī Līguma saistību neizpildi, kā arī savas </w:t>
      </w:r>
      <w:r w:rsidRPr="00A126FD">
        <w:rPr>
          <w:rFonts w:ascii="Times New Roman" w:hAnsi="Times New Roman"/>
          <w:sz w:val="24"/>
          <w:szCs w:val="24"/>
        </w:rPr>
        <w:t>darbības/bezdarbības</w:t>
      </w:r>
      <w:r>
        <w:rPr>
          <w:rFonts w:ascii="Times New Roman" w:hAnsi="Times New Roman"/>
          <w:sz w:val="24"/>
          <w:szCs w:val="24"/>
        </w:rPr>
        <w:t xml:space="preserve"> </w:t>
      </w:r>
      <w:r w:rsidRPr="00A126FD">
        <w:rPr>
          <w:rFonts w:ascii="Times New Roman" w:hAnsi="Times New Roman"/>
          <w:sz w:val="24"/>
          <w:szCs w:val="24"/>
        </w:rPr>
        <w:t>rezultātā</w:t>
      </w:r>
      <w:r w:rsidRPr="0088674A">
        <w:t xml:space="preserve"> </w:t>
      </w:r>
      <w:r>
        <w:t xml:space="preserve">   </w:t>
      </w:r>
      <w:r w:rsidRPr="00A126FD">
        <w:rPr>
          <w:rFonts w:ascii="Times New Roman" w:hAnsi="Times New Roman"/>
          <w:sz w:val="24"/>
          <w:szCs w:val="24"/>
        </w:rPr>
        <w:t xml:space="preserve">nodarītajiem zaudējumiem </w:t>
      </w:r>
      <w:r>
        <w:rPr>
          <w:rFonts w:ascii="Times New Roman" w:hAnsi="Times New Roman"/>
          <w:sz w:val="24"/>
          <w:szCs w:val="24"/>
        </w:rPr>
        <w:t>ir atbildīgas</w:t>
      </w:r>
      <w:r>
        <w:t xml:space="preserve"> </w:t>
      </w:r>
      <w:r>
        <w:rPr>
          <w:rFonts w:ascii="Times New Roman" w:hAnsi="Times New Roman"/>
          <w:sz w:val="24"/>
          <w:szCs w:val="24"/>
        </w:rPr>
        <w:t>Līgumā un Civillikumā noteiktajā kārtībā.</w:t>
      </w:r>
    </w:p>
    <w:p w:rsidR="00254CC6" w:rsidRDefault="00254CC6" w:rsidP="00254CC6">
      <w:pPr>
        <w:widowControl w:val="0"/>
        <w:autoSpaceDE w:val="0"/>
        <w:autoSpaceDN w:val="0"/>
        <w:adjustRightInd w:val="0"/>
        <w:spacing w:after="0" w:line="240" w:lineRule="auto"/>
        <w:ind w:left="540" w:right="38" w:hanging="540"/>
        <w:jc w:val="both"/>
        <w:rPr>
          <w:rFonts w:ascii="Times New Roman" w:hAnsi="Times New Roman"/>
          <w:sz w:val="24"/>
          <w:szCs w:val="24"/>
          <w:lang w:val="en-US"/>
        </w:rPr>
      </w:pPr>
      <w:r>
        <w:rPr>
          <w:rFonts w:ascii="Times New Roman" w:hAnsi="Times New Roman"/>
          <w:sz w:val="24"/>
          <w:szCs w:val="24"/>
        </w:rPr>
        <w:t xml:space="preserve">7.2. </w:t>
      </w:r>
      <w:r w:rsidRPr="00174A22">
        <w:rPr>
          <w:rFonts w:ascii="Times New Roman" w:hAnsi="Times New Roman"/>
          <w:sz w:val="24"/>
          <w:szCs w:val="24"/>
          <w:lang w:val="en-US"/>
        </w:rPr>
        <w:t>Piegādātājs ir atbildīgs par piegādājamo Preču pilnīgas vai daļējas bojāejas r</w:t>
      </w:r>
      <w:r>
        <w:rPr>
          <w:rFonts w:ascii="Times New Roman" w:hAnsi="Times New Roman"/>
          <w:sz w:val="24"/>
          <w:szCs w:val="24"/>
          <w:lang w:val="en-US"/>
        </w:rPr>
        <w:t xml:space="preserve">isku </w:t>
      </w:r>
      <w:r w:rsidRPr="00174A22">
        <w:rPr>
          <w:rFonts w:ascii="Times New Roman" w:hAnsi="Times New Roman"/>
          <w:sz w:val="24"/>
          <w:szCs w:val="24"/>
          <w:lang w:val="en-US"/>
        </w:rPr>
        <w:t>līdz Preču nodo</w:t>
      </w:r>
      <w:r w:rsidRPr="00174A22">
        <w:rPr>
          <w:rFonts w:ascii="Times New Roman" w:hAnsi="Times New Roman"/>
          <w:sz w:val="24"/>
          <w:szCs w:val="24"/>
        </w:rPr>
        <w:t>š</w:t>
      </w:r>
      <w:r w:rsidRPr="00174A22">
        <w:rPr>
          <w:rFonts w:ascii="Times New Roman" w:hAnsi="Times New Roman"/>
          <w:sz w:val="24"/>
          <w:szCs w:val="24"/>
          <w:lang w:val="en-US"/>
        </w:rPr>
        <w:t>anai Pasūtītājam.</w:t>
      </w:r>
    </w:p>
    <w:p w:rsidR="00254CC6" w:rsidRDefault="00254CC6" w:rsidP="00254CC6">
      <w:pPr>
        <w:widowControl w:val="0"/>
        <w:autoSpaceDE w:val="0"/>
        <w:autoSpaceDN w:val="0"/>
        <w:adjustRightInd w:val="0"/>
        <w:spacing w:after="0" w:line="240" w:lineRule="auto"/>
        <w:ind w:left="540" w:right="38" w:hanging="540"/>
        <w:jc w:val="both"/>
        <w:rPr>
          <w:rFonts w:ascii="Times New Roman" w:hAnsi="Times New Roman"/>
          <w:sz w:val="24"/>
          <w:szCs w:val="24"/>
        </w:rPr>
      </w:pPr>
      <w:r>
        <w:rPr>
          <w:rFonts w:ascii="Times New Roman" w:hAnsi="Times New Roman"/>
          <w:sz w:val="24"/>
          <w:szCs w:val="24"/>
        </w:rPr>
        <w:t xml:space="preserve">7.3. Piegādātājam ir tiesības saņemt Līgumā paredzēto samaksu, ja Preces nodotas Pasūtītājam līguma 4.punktā noteiktajā kārtībā. </w:t>
      </w:r>
    </w:p>
    <w:p w:rsidR="00254CC6" w:rsidRDefault="00254CC6" w:rsidP="00254CC6">
      <w:pPr>
        <w:widowControl w:val="0"/>
        <w:tabs>
          <w:tab w:val="left" w:pos="360"/>
        </w:tabs>
        <w:autoSpaceDE w:val="0"/>
        <w:autoSpaceDN w:val="0"/>
        <w:adjustRightInd w:val="0"/>
        <w:spacing w:after="0" w:line="240" w:lineRule="auto"/>
        <w:ind w:left="360" w:right="38" w:hanging="360"/>
        <w:jc w:val="both"/>
        <w:rPr>
          <w:rFonts w:ascii="Times New Roman" w:hAnsi="Times New Roman"/>
          <w:sz w:val="24"/>
          <w:szCs w:val="24"/>
        </w:rPr>
      </w:pPr>
      <w:r>
        <w:rPr>
          <w:rFonts w:ascii="Times New Roman" w:hAnsi="Times New Roman"/>
          <w:sz w:val="24"/>
          <w:szCs w:val="24"/>
        </w:rPr>
        <w:t xml:space="preserve">7.4. Par Preču piegādes termiņa nokavējumu Piegādātājs maksā Pasūtītājam līgumsodu 0,2%  apmērā no Līguma kopsummas par katru nokavēto dienu, taču nepārsniedzot 10% no Līguma kopsummas. Piegādes termiņa nokavējumu uzskaita, </w:t>
      </w:r>
      <w:r w:rsidRPr="00493BBF">
        <w:rPr>
          <w:rFonts w:ascii="Times New Roman" w:hAnsi="Times New Roman"/>
          <w:sz w:val="24"/>
          <w:szCs w:val="24"/>
        </w:rPr>
        <w:t xml:space="preserve">sākot ar </w:t>
      </w:r>
      <w:r>
        <w:rPr>
          <w:rFonts w:ascii="Times New Roman" w:hAnsi="Times New Roman"/>
          <w:sz w:val="24"/>
          <w:szCs w:val="24"/>
        </w:rPr>
        <w:t>ceturto</w:t>
      </w:r>
      <w:r w:rsidRPr="00493BBF">
        <w:rPr>
          <w:rFonts w:ascii="Times New Roman" w:hAnsi="Times New Roman"/>
          <w:sz w:val="24"/>
          <w:szCs w:val="24"/>
        </w:rPr>
        <w:t xml:space="preserve"> darba</w:t>
      </w:r>
      <w:r>
        <w:rPr>
          <w:rFonts w:ascii="Times New Roman" w:hAnsi="Times New Roman"/>
          <w:sz w:val="24"/>
          <w:szCs w:val="24"/>
        </w:rPr>
        <w:t xml:space="preserve"> dienu no Līguma 4.4. punktā minētā paziņojuma iesniegšanas</w:t>
      </w:r>
      <w:r w:rsidRPr="00CE79F0">
        <w:rPr>
          <w:rFonts w:ascii="Times New Roman" w:hAnsi="Times New Roman"/>
          <w:sz w:val="24"/>
          <w:szCs w:val="24"/>
        </w:rPr>
        <w:t xml:space="preserve"> </w:t>
      </w:r>
      <w:r>
        <w:rPr>
          <w:rFonts w:ascii="Times New Roman" w:hAnsi="Times New Roman"/>
          <w:sz w:val="24"/>
          <w:szCs w:val="24"/>
        </w:rPr>
        <w:t>Piegādātājam  līdz Preču pieņemšanas dienai.</w:t>
      </w:r>
    </w:p>
    <w:p w:rsidR="00254CC6" w:rsidRDefault="00254CC6" w:rsidP="00254CC6">
      <w:pPr>
        <w:widowControl w:val="0"/>
        <w:autoSpaceDE w:val="0"/>
        <w:autoSpaceDN w:val="0"/>
        <w:adjustRightInd w:val="0"/>
        <w:spacing w:after="0" w:line="240" w:lineRule="auto"/>
        <w:ind w:left="360" w:right="38" w:hanging="360"/>
        <w:jc w:val="both"/>
        <w:rPr>
          <w:rFonts w:ascii="Times New Roman" w:hAnsi="Times New Roman"/>
          <w:sz w:val="24"/>
          <w:szCs w:val="24"/>
        </w:rPr>
      </w:pPr>
      <w:r>
        <w:rPr>
          <w:rFonts w:ascii="Times New Roman" w:hAnsi="Times New Roman"/>
          <w:sz w:val="24"/>
          <w:szCs w:val="24"/>
        </w:rPr>
        <w:t>7.5. Par samaksas nokavējumu</w:t>
      </w:r>
      <w:r>
        <w:rPr>
          <w:rFonts w:ascii="Times New Roman" w:hAnsi="Times New Roman"/>
          <w:b/>
          <w:bCs/>
          <w:i/>
          <w:iCs/>
          <w:sz w:val="24"/>
          <w:szCs w:val="24"/>
        </w:rPr>
        <w:t xml:space="preserve"> </w:t>
      </w:r>
      <w:r>
        <w:rPr>
          <w:rFonts w:ascii="Times New Roman" w:hAnsi="Times New Roman"/>
          <w:sz w:val="24"/>
          <w:szCs w:val="24"/>
        </w:rPr>
        <w:t>Pasūtītājs maksā Piegādātājam līgumsodu 0,2% apmērā no nesamaksātās summas par katru nokavēto dienu, taču nepārsniedzot 10% no līguma kopsummas.</w:t>
      </w:r>
    </w:p>
    <w:p w:rsidR="00254CC6" w:rsidRDefault="00254CC6" w:rsidP="00254CC6">
      <w:pPr>
        <w:widowControl w:val="0"/>
        <w:autoSpaceDE w:val="0"/>
        <w:autoSpaceDN w:val="0"/>
        <w:adjustRightInd w:val="0"/>
        <w:spacing w:after="0" w:line="240" w:lineRule="auto"/>
        <w:ind w:left="360" w:right="38" w:hanging="360"/>
        <w:jc w:val="both"/>
        <w:rPr>
          <w:rFonts w:ascii="Times New Roman" w:hAnsi="Times New Roman"/>
          <w:sz w:val="24"/>
          <w:szCs w:val="24"/>
        </w:rPr>
      </w:pPr>
      <w:r>
        <w:rPr>
          <w:rFonts w:ascii="Times New Roman" w:hAnsi="Times New Roman"/>
          <w:sz w:val="24"/>
          <w:szCs w:val="24"/>
        </w:rPr>
        <w:t>7.6. Līgumsoda samaksa neatbrīvo Puses no Līguma izpildes un zaudējumu atlīdzības  pienākuma.</w:t>
      </w:r>
    </w:p>
    <w:p w:rsidR="00254CC6" w:rsidRDefault="00254CC6" w:rsidP="00254CC6">
      <w:pPr>
        <w:widowControl w:val="0"/>
        <w:autoSpaceDE w:val="0"/>
        <w:autoSpaceDN w:val="0"/>
        <w:adjustRightInd w:val="0"/>
        <w:spacing w:after="0" w:line="240" w:lineRule="auto"/>
        <w:ind w:left="360" w:right="38" w:hanging="360"/>
        <w:jc w:val="both"/>
        <w:rPr>
          <w:rFonts w:ascii="Times New Roman" w:hAnsi="Times New Roman"/>
          <w:sz w:val="24"/>
          <w:szCs w:val="24"/>
        </w:rPr>
      </w:pPr>
      <w:r>
        <w:rPr>
          <w:rFonts w:ascii="Times New Roman" w:hAnsi="Times New Roman"/>
          <w:sz w:val="24"/>
          <w:szCs w:val="24"/>
        </w:rPr>
        <w:t xml:space="preserve">7.7. </w:t>
      </w:r>
      <w:r w:rsidRPr="0088098C">
        <w:rPr>
          <w:rFonts w:ascii="Times New Roman" w:hAnsi="Times New Roman"/>
          <w:sz w:val="24"/>
          <w:szCs w:val="24"/>
        </w:rPr>
        <w:t>Ja Piegādātājs nespēj piegādāt kādu no</w:t>
      </w:r>
      <w:r>
        <w:rPr>
          <w:rFonts w:ascii="Times New Roman" w:hAnsi="Times New Roman"/>
          <w:sz w:val="24"/>
          <w:szCs w:val="24"/>
        </w:rPr>
        <w:t xml:space="preserve"> Līguma 1.</w:t>
      </w:r>
      <w:r w:rsidRPr="0088098C">
        <w:rPr>
          <w:rFonts w:ascii="Times New Roman" w:hAnsi="Times New Roman"/>
          <w:sz w:val="24"/>
          <w:szCs w:val="24"/>
        </w:rPr>
        <w:t>pielikumā minētām Precēm sakarā ar ražotāja atteikumu, Piegādātājs</w:t>
      </w:r>
      <w:r>
        <w:rPr>
          <w:rFonts w:ascii="Times New Roman" w:hAnsi="Times New Roman"/>
          <w:sz w:val="24"/>
          <w:szCs w:val="24"/>
        </w:rPr>
        <w:t xml:space="preserve"> nekavējoties </w:t>
      </w:r>
      <w:r w:rsidRPr="0088098C">
        <w:rPr>
          <w:rFonts w:ascii="Times New Roman" w:hAnsi="Times New Roman"/>
          <w:sz w:val="24"/>
          <w:szCs w:val="24"/>
        </w:rPr>
        <w:t>rakstiski informē P</w:t>
      </w:r>
      <w:r>
        <w:rPr>
          <w:rFonts w:ascii="Times New Roman" w:hAnsi="Times New Roman"/>
          <w:sz w:val="24"/>
          <w:szCs w:val="24"/>
        </w:rPr>
        <w:t xml:space="preserve">asūtītāju. </w:t>
      </w:r>
    </w:p>
    <w:p w:rsidR="00254CC6" w:rsidRDefault="00254CC6" w:rsidP="00254CC6">
      <w:pPr>
        <w:widowControl w:val="0"/>
        <w:autoSpaceDE w:val="0"/>
        <w:autoSpaceDN w:val="0"/>
        <w:adjustRightInd w:val="0"/>
        <w:spacing w:after="0" w:line="240" w:lineRule="auto"/>
        <w:ind w:left="360" w:right="38" w:hanging="360"/>
        <w:jc w:val="both"/>
        <w:rPr>
          <w:rFonts w:ascii="Times New Roman" w:hAnsi="Times New Roman"/>
          <w:sz w:val="24"/>
          <w:szCs w:val="24"/>
        </w:rPr>
      </w:pPr>
      <w:r>
        <w:rPr>
          <w:rFonts w:ascii="Times New Roman" w:hAnsi="Times New Roman"/>
          <w:sz w:val="24"/>
          <w:szCs w:val="24"/>
        </w:rPr>
        <w:t>7.8</w:t>
      </w:r>
      <w:r w:rsidRPr="0088098C">
        <w:rPr>
          <w:rFonts w:ascii="Times New Roman" w:hAnsi="Times New Roman"/>
          <w:sz w:val="24"/>
          <w:szCs w:val="24"/>
        </w:rPr>
        <w:t>. Ja ražotājs</w:t>
      </w:r>
      <w:r>
        <w:rPr>
          <w:rFonts w:ascii="Times New Roman" w:hAnsi="Times New Roman"/>
          <w:sz w:val="24"/>
          <w:szCs w:val="24"/>
        </w:rPr>
        <w:t xml:space="preserve"> ir </w:t>
      </w:r>
      <w:r w:rsidRPr="0088098C">
        <w:rPr>
          <w:rFonts w:ascii="Times New Roman" w:hAnsi="Times New Roman"/>
          <w:sz w:val="24"/>
          <w:szCs w:val="24"/>
        </w:rPr>
        <w:t>veic</w:t>
      </w:r>
      <w:r>
        <w:rPr>
          <w:rFonts w:ascii="Times New Roman" w:hAnsi="Times New Roman"/>
          <w:sz w:val="24"/>
          <w:szCs w:val="24"/>
        </w:rPr>
        <w:t xml:space="preserve">is tehnoloģiskas </w:t>
      </w:r>
      <w:r w:rsidRPr="0088098C">
        <w:rPr>
          <w:rFonts w:ascii="Times New Roman" w:hAnsi="Times New Roman"/>
          <w:sz w:val="24"/>
          <w:szCs w:val="24"/>
        </w:rPr>
        <w:t>izmaiņas</w:t>
      </w:r>
      <w:r>
        <w:rPr>
          <w:rFonts w:ascii="Times New Roman" w:hAnsi="Times New Roman"/>
          <w:sz w:val="24"/>
          <w:szCs w:val="24"/>
        </w:rPr>
        <w:t xml:space="preserve"> </w:t>
      </w:r>
      <w:r w:rsidRPr="0088098C">
        <w:rPr>
          <w:rFonts w:ascii="Times New Roman" w:hAnsi="Times New Roman"/>
          <w:sz w:val="24"/>
          <w:szCs w:val="24"/>
        </w:rPr>
        <w:t xml:space="preserve">un Piegādātājs nespēj vairs piegādāt Līguma </w:t>
      </w:r>
      <w:r>
        <w:rPr>
          <w:rFonts w:ascii="Times New Roman" w:hAnsi="Times New Roman"/>
          <w:sz w:val="24"/>
          <w:szCs w:val="24"/>
        </w:rPr>
        <w:t>1.pielikumam atbilstošu Preci</w:t>
      </w:r>
      <w:r w:rsidRPr="0088098C">
        <w:rPr>
          <w:rFonts w:ascii="Times New Roman" w:hAnsi="Times New Roman"/>
          <w:sz w:val="24"/>
          <w:szCs w:val="24"/>
        </w:rPr>
        <w:t xml:space="preserve">, bet var nodrošināt tā paša ražotāja </w:t>
      </w:r>
      <w:r>
        <w:rPr>
          <w:rFonts w:ascii="Times New Roman" w:hAnsi="Times New Roman"/>
          <w:sz w:val="24"/>
          <w:szCs w:val="24"/>
        </w:rPr>
        <w:t>ekvivalentas</w:t>
      </w:r>
      <w:r w:rsidRPr="0088098C">
        <w:rPr>
          <w:rFonts w:ascii="Times New Roman" w:hAnsi="Times New Roman"/>
          <w:sz w:val="24"/>
          <w:szCs w:val="24"/>
        </w:rPr>
        <w:t xml:space="preserve"> Preces piegādi par Konkursam piedā</w:t>
      </w:r>
      <w:r>
        <w:rPr>
          <w:rFonts w:ascii="Times New Roman" w:hAnsi="Times New Roman"/>
          <w:sz w:val="24"/>
          <w:szCs w:val="24"/>
        </w:rPr>
        <w:t>vāto vai zemāku cenu, Pasūtītājam</w:t>
      </w:r>
      <w:r w:rsidRPr="0088098C">
        <w:rPr>
          <w:rFonts w:ascii="Times New Roman" w:hAnsi="Times New Roman"/>
          <w:sz w:val="24"/>
          <w:szCs w:val="24"/>
        </w:rPr>
        <w:t xml:space="preserve"> ir tiesī</w:t>
      </w:r>
      <w:r>
        <w:rPr>
          <w:rFonts w:ascii="Times New Roman" w:hAnsi="Times New Roman"/>
          <w:sz w:val="24"/>
          <w:szCs w:val="24"/>
        </w:rPr>
        <w:t>bas</w:t>
      </w:r>
      <w:r w:rsidRPr="0088098C">
        <w:rPr>
          <w:rFonts w:ascii="Times New Roman" w:hAnsi="Times New Roman"/>
          <w:sz w:val="24"/>
          <w:szCs w:val="24"/>
        </w:rPr>
        <w:t xml:space="preserve"> veikt Piegādātāja piedāvātās ekvivalentās Preces pārbaudi un,</w:t>
      </w:r>
      <w:r>
        <w:rPr>
          <w:rFonts w:ascii="Times New Roman" w:hAnsi="Times New Roman"/>
          <w:sz w:val="24"/>
          <w:szCs w:val="24"/>
        </w:rPr>
        <w:t xml:space="preserve"> </w:t>
      </w:r>
      <w:r w:rsidRPr="0088098C">
        <w:rPr>
          <w:rFonts w:ascii="Times New Roman" w:hAnsi="Times New Roman"/>
          <w:sz w:val="24"/>
          <w:szCs w:val="24"/>
        </w:rPr>
        <w:t>atbilstības gadījumā, noslēgt rakstveida vienošanos par ekvivalentās Preces piegādi, izdarot</w:t>
      </w:r>
      <w:r>
        <w:rPr>
          <w:rFonts w:ascii="Times New Roman" w:hAnsi="Times New Roman"/>
          <w:sz w:val="24"/>
          <w:szCs w:val="24"/>
        </w:rPr>
        <w:t xml:space="preserve"> attiecīgus </w:t>
      </w:r>
      <w:r w:rsidRPr="0088098C">
        <w:rPr>
          <w:rFonts w:ascii="Times New Roman" w:hAnsi="Times New Roman"/>
          <w:sz w:val="24"/>
          <w:szCs w:val="24"/>
        </w:rPr>
        <w:t>grozījumus</w:t>
      </w:r>
      <w:r>
        <w:rPr>
          <w:rFonts w:ascii="Times New Roman" w:hAnsi="Times New Roman"/>
          <w:sz w:val="24"/>
          <w:szCs w:val="24"/>
        </w:rPr>
        <w:t xml:space="preserve"> L</w:t>
      </w:r>
      <w:r w:rsidRPr="0088098C">
        <w:rPr>
          <w:rFonts w:ascii="Times New Roman" w:hAnsi="Times New Roman"/>
          <w:sz w:val="24"/>
          <w:szCs w:val="24"/>
        </w:rPr>
        <w:t>īgumā.</w:t>
      </w:r>
    </w:p>
    <w:p w:rsidR="00254CC6" w:rsidRPr="007E46A6" w:rsidRDefault="00254CC6" w:rsidP="00254CC6">
      <w:pPr>
        <w:widowControl w:val="0"/>
        <w:autoSpaceDE w:val="0"/>
        <w:autoSpaceDN w:val="0"/>
        <w:adjustRightInd w:val="0"/>
        <w:spacing w:after="0" w:line="240" w:lineRule="auto"/>
        <w:ind w:left="360" w:right="38" w:hanging="360"/>
        <w:jc w:val="both"/>
        <w:rPr>
          <w:rFonts w:ascii="Times New Roman" w:hAnsi="Times New Roman"/>
          <w:sz w:val="24"/>
          <w:szCs w:val="24"/>
        </w:rPr>
      </w:pPr>
      <w:r>
        <w:rPr>
          <w:rFonts w:ascii="Times New Roman" w:hAnsi="Times New Roman"/>
          <w:sz w:val="24"/>
          <w:szCs w:val="24"/>
        </w:rPr>
        <w:t xml:space="preserve">7.9. Piegādātājam nav tiesību </w:t>
      </w:r>
      <w:r w:rsidRPr="00FA011A">
        <w:rPr>
          <w:rFonts w:ascii="Times New Roman" w:hAnsi="Times New Roman"/>
          <w:sz w:val="24"/>
          <w:szCs w:val="24"/>
        </w:rPr>
        <w:t>nodot Līguma saistību izpildi trešajai personai</w:t>
      </w:r>
      <w:r>
        <w:rPr>
          <w:rFonts w:ascii="Times New Roman" w:hAnsi="Times New Roman"/>
          <w:sz w:val="24"/>
          <w:szCs w:val="24"/>
        </w:rPr>
        <w:t>, izņemot gadījumu, kas noteikts Publisko iepirkumu likuma 61. panta trešās daļas 4.punktā.</w:t>
      </w:r>
    </w:p>
    <w:p w:rsidR="00254CC6" w:rsidRDefault="00254CC6" w:rsidP="00254CC6">
      <w:pPr>
        <w:widowControl w:val="0"/>
        <w:autoSpaceDE w:val="0"/>
        <w:autoSpaceDN w:val="0"/>
        <w:adjustRightInd w:val="0"/>
        <w:spacing w:after="0" w:line="240" w:lineRule="auto"/>
        <w:ind w:left="360" w:right="38" w:hanging="360"/>
        <w:jc w:val="both"/>
        <w:rPr>
          <w:rFonts w:ascii="Times New Roman" w:hAnsi="Times New Roman"/>
          <w:sz w:val="24"/>
          <w:szCs w:val="24"/>
        </w:rPr>
      </w:pPr>
    </w:p>
    <w:p w:rsidR="00254CC6" w:rsidRDefault="00254CC6" w:rsidP="00254CC6">
      <w:pPr>
        <w:widowControl w:val="0"/>
        <w:autoSpaceDE w:val="0"/>
        <w:autoSpaceDN w:val="0"/>
        <w:adjustRightInd w:val="0"/>
        <w:spacing w:after="0" w:line="240" w:lineRule="auto"/>
        <w:ind w:left="360" w:right="38" w:hanging="360"/>
        <w:jc w:val="both"/>
        <w:rPr>
          <w:rFonts w:ascii="Times New Roman" w:hAnsi="Times New Roman"/>
          <w:sz w:val="24"/>
          <w:szCs w:val="24"/>
        </w:rPr>
      </w:pPr>
    </w:p>
    <w:p w:rsidR="00254CC6" w:rsidRDefault="00254CC6" w:rsidP="00254CC6">
      <w:pPr>
        <w:widowControl w:val="0"/>
        <w:tabs>
          <w:tab w:val="left" w:pos="360"/>
        </w:tabs>
        <w:autoSpaceDE w:val="0"/>
        <w:autoSpaceDN w:val="0"/>
        <w:adjustRightInd w:val="0"/>
        <w:spacing w:after="0" w:line="240" w:lineRule="auto"/>
        <w:ind w:left="360" w:right="-508" w:hanging="360"/>
        <w:jc w:val="both"/>
        <w:rPr>
          <w:rFonts w:ascii="Times New Roman" w:hAnsi="Times New Roman"/>
          <w:b/>
          <w:bCs/>
          <w:sz w:val="24"/>
          <w:szCs w:val="24"/>
        </w:rPr>
      </w:pPr>
      <w:r>
        <w:rPr>
          <w:rFonts w:ascii="Times New Roman" w:hAnsi="Times New Roman"/>
          <w:b/>
          <w:bCs/>
          <w:sz w:val="24"/>
          <w:szCs w:val="24"/>
        </w:rPr>
        <w:t>8.</w:t>
      </w:r>
      <w:r>
        <w:rPr>
          <w:rFonts w:ascii="Times New Roman" w:hAnsi="Times New Roman"/>
          <w:b/>
          <w:bCs/>
          <w:sz w:val="24"/>
          <w:szCs w:val="24"/>
        </w:rPr>
        <w:tab/>
        <w:t>Nepārvaramas varas apstākļi</w:t>
      </w:r>
    </w:p>
    <w:p w:rsidR="00254CC6" w:rsidRPr="001B4DF6" w:rsidRDefault="00254CC6" w:rsidP="00254CC6">
      <w:pPr>
        <w:widowControl w:val="0"/>
        <w:autoSpaceDE w:val="0"/>
        <w:autoSpaceDN w:val="0"/>
        <w:adjustRightInd w:val="0"/>
        <w:spacing w:after="0" w:line="240" w:lineRule="auto"/>
        <w:ind w:left="600" w:hanging="567"/>
        <w:jc w:val="both"/>
        <w:rPr>
          <w:rFonts w:ascii="Times New Roman" w:hAnsi="Times New Roman"/>
          <w:sz w:val="24"/>
          <w:szCs w:val="24"/>
        </w:rPr>
      </w:pPr>
      <w:r w:rsidRPr="00D73ED8">
        <w:rPr>
          <w:rFonts w:ascii="Times New Roman" w:hAnsi="Times New Roman"/>
          <w:sz w:val="24"/>
          <w:szCs w:val="24"/>
        </w:rPr>
        <w:t xml:space="preserve">8.1. </w:t>
      </w:r>
      <w:r>
        <w:rPr>
          <w:rFonts w:ascii="Times New Roman" w:hAnsi="Times New Roman"/>
          <w:sz w:val="24"/>
          <w:szCs w:val="24"/>
        </w:rPr>
        <w:t xml:space="preserve"> </w:t>
      </w:r>
      <w:r w:rsidRPr="001B4DF6">
        <w:rPr>
          <w:rFonts w:ascii="Times New Roman" w:hAnsi="Times New Roman"/>
          <w:sz w:val="24"/>
          <w:szCs w:val="24"/>
        </w:rPr>
        <w:t>Puses tiek atbrīvotas no atbildības par daļēju vai pilnīgu Līguma saistību neizpildīšanu, ja tam par iemeslu ir nepārvaramas varas apstākļi kā plūdi, ugunsgrēks, zemestrīce, karadarbība,</w:t>
      </w:r>
      <w:r>
        <w:rPr>
          <w:rFonts w:ascii="Times New Roman" w:hAnsi="Times New Roman"/>
          <w:sz w:val="24"/>
          <w:szCs w:val="24"/>
        </w:rPr>
        <w:t xml:space="preserve"> streiki, </w:t>
      </w:r>
      <w:r w:rsidRPr="001B4DF6">
        <w:rPr>
          <w:rFonts w:ascii="Times New Roman" w:hAnsi="Times New Roman"/>
          <w:sz w:val="24"/>
          <w:szCs w:val="24"/>
        </w:rPr>
        <w:t>u.c. no Pusēm neatkarīgi apstākļi, ja šie apstākļi ir iestājušies pēc Līguma noslēgšanas un kuru iestāšanos neviena no Pusēm nevarēja paredzēt</w:t>
      </w:r>
      <w:r>
        <w:rPr>
          <w:rFonts w:ascii="Times New Roman" w:hAnsi="Times New Roman"/>
          <w:sz w:val="24"/>
          <w:szCs w:val="24"/>
        </w:rPr>
        <w:t xml:space="preserve"> un novērst</w:t>
      </w:r>
      <w:r w:rsidRPr="001B4DF6">
        <w:rPr>
          <w:rFonts w:ascii="Times New Roman" w:hAnsi="Times New Roman"/>
          <w:sz w:val="24"/>
          <w:szCs w:val="24"/>
        </w:rPr>
        <w:t>.</w:t>
      </w:r>
    </w:p>
    <w:p w:rsidR="00254CC6" w:rsidRPr="001B4DF6" w:rsidRDefault="00254CC6" w:rsidP="00254CC6">
      <w:pPr>
        <w:widowControl w:val="0"/>
        <w:autoSpaceDE w:val="0"/>
        <w:autoSpaceDN w:val="0"/>
        <w:adjustRightInd w:val="0"/>
        <w:spacing w:after="0" w:line="240" w:lineRule="auto"/>
        <w:ind w:left="600" w:hanging="567"/>
        <w:jc w:val="both"/>
        <w:rPr>
          <w:rFonts w:ascii="Times New Roman" w:hAnsi="Times New Roman"/>
          <w:sz w:val="24"/>
          <w:szCs w:val="24"/>
        </w:rPr>
      </w:pPr>
      <w:r w:rsidRPr="00D73ED8">
        <w:rPr>
          <w:rFonts w:ascii="Times New Roman" w:hAnsi="Times New Roman"/>
          <w:sz w:val="24"/>
          <w:szCs w:val="24"/>
        </w:rPr>
        <w:t>8</w:t>
      </w:r>
      <w:r w:rsidRPr="001B4DF6">
        <w:rPr>
          <w:rFonts w:ascii="Times New Roman" w:hAnsi="Times New Roman"/>
          <w:sz w:val="24"/>
          <w:szCs w:val="24"/>
        </w:rPr>
        <w:t>.2.</w:t>
      </w:r>
      <w:r w:rsidRPr="001B4DF6">
        <w:rPr>
          <w:rFonts w:ascii="Times New Roman" w:hAnsi="Times New Roman"/>
          <w:sz w:val="24"/>
          <w:szCs w:val="24"/>
        </w:rPr>
        <w:tab/>
        <w:t xml:space="preserve">Ja šie apstākļi turpinās vairāk kā 3 (trīs) mēnešus, katrai no pusēm ir tiesības lauzt līgumu un neuzņemties par to nekādu atbildību, ar noteikumu, ka otra Puse tiek informēta par līguma laušanu </w:t>
      </w:r>
      <w:r>
        <w:rPr>
          <w:rFonts w:ascii="Times New Roman" w:hAnsi="Times New Roman"/>
          <w:sz w:val="24"/>
          <w:szCs w:val="24"/>
        </w:rPr>
        <w:t>15</w:t>
      </w:r>
      <w:r w:rsidRPr="001B4DF6">
        <w:rPr>
          <w:rFonts w:ascii="Times New Roman" w:hAnsi="Times New Roman"/>
          <w:sz w:val="24"/>
          <w:szCs w:val="24"/>
        </w:rPr>
        <w:t xml:space="preserve"> (</w:t>
      </w:r>
      <w:r>
        <w:rPr>
          <w:rFonts w:ascii="Times New Roman" w:hAnsi="Times New Roman"/>
          <w:sz w:val="24"/>
          <w:szCs w:val="24"/>
        </w:rPr>
        <w:t>piecpadsmit</w:t>
      </w:r>
      <w:r w:rsidRPr="001B4DF6">
        <w:rPr>
          <w:rFonts w:ascii="Times New Roman" w:hAnsi="Times New Roman"/>
          <w:sz w:val="24"/>
          <w:szCs w:val="24"/>
        </w:rPr>
        <w:t>) dienas iepriekš. Par pietiekamu apstiprinājumu nepārvaramas varas apstākļiem ir dokuments, kuru ir izdevusi kompetenta valsts iestāde.</w:t>
      </w:r>
      <w:r>
        <w:rPr>
          <w:rFonts w:ascii="Times New Roman" w:hAnsi="Times New Roman"/>
          <w:sz w:val="24"/>
          <w:szCs w:val="24"/>
        </w:rPr>
        <w:t xml:space="preserve"> </w:t>
      </w:r>
      <w:r w:rsidRPr="009E42EC">
        <w:rPr>
          <w:rFonts w:ascii="Times New Roman" w:hAnsi="Times New Roman"/>
          <w:sz w:val="24"/>
          <w:szCs w:val="24"/>
        </w:rPr>
        <w:t>Šajā gadījumā neviena Līguma Puse nevar prasīt otrai Pusei atlīdzināt zaudējumus, kas radušies Līguma izbeigšanas rezultātā.</w:t>
      </w:r>
    </w:p>
    <w:p w:rsidR="00254CC6" w:rsidRPr="001B4DF6" w:rsidRDefault="00254CC6" w:rsidP="00254CC6">
      <w:pPr>
        <w:widowControl w:val="0"/>
        <w:autoSpaceDE w:val="0"/>
        <w:autoSpaceDN w:val="0"/>
        <w:adjustRightInd w:val="0"/>
        <w:spacing w:after="0" w:line="240" w:lineRule="auto"/>
        <w:ind w:left="600" w:hanging="567"/>
        <w:jc w:val="both"/>
        <w:rPr>
          <w:rFonts w:ascii="Times New Roman" w:hAnsi="Times New Roman"/>
          <w:sz w:val="24"/>
          <w:szCs w:val="24"/>
        </w:rPr>
      </w:pPr>
      <w:r w:rsidRPr="00D73ED8">
        <w:rPr>
          <w:rFonts w:ascii="Times New Roman" w:hAnsi="Times New Roman"/>
          <w:sz w:val="24"/>
          <w:szCs w:val="24"/>
        </w:rPr>
        <w:t>8</w:t>
      </w:r>
      <w:r w:rsidRPr="001B4DF6">
        <w:rPr>
          <w:rFonts w:ascii="Times New Roman" w:hAnsi="Times New Roman"/>
          <w:sz w:val="24"/>
          <w:szCs w:val="24"/>
        </w:rPr>
        <w:t>.3.</w:t>
      </w:r>
      <w:r w:rsidRPr="001B4DF6">
        <w:rPr>
          <w:rFonts w:ascii="Times New Roman" w:hAnsi="Times New Roman"/>
          <w:sz w:val="24"/>
          <w:szCs w:val="24"/>
        </w:rPr>
        <w:tab/>
        <w:t>Par nepārvaramas varas apstākļiem nav uzskatāma vispārēja cenu celšanās, t.sk. degvielas, elektroenerģijas, gāzes u.c. cenu paaugstināšanās, vispārēja inflācija valstī, valūtas kursu svārstības un citi biznesa riski.</w:t>
      </w:r>
    </w:p>
    <w:p w:rsidR="00254CC6" w:rsidRDefault="00254CC6" w:rsidP="00254CC6">
      <w:pPr>
        <w:widowControl w:val="0"/>
        <w:tabs>
          <w:tab w:val="left" w:pos="360"/>
        </w:tabs>
        <w:autoSpaceDE w:val="0"/>
        <w:autoSpaceDN w:val="0"/>
        <w:adjustRightInd w:val="0"/>
        <w:spacing w:after="0" w:line="240" w:lineRule="auto"/>
        <w:ind w:left="360" w:right="-508" w:hanging="360"/>
        <w:jc w:val="both"/>
        <w:rPr>
          <w:rFonts w:ascii="Times New Roman" w:hAnsi="Times New Roman"/>
          <w:b/>
          <w:bCs/>
          <w:sz w:val="24"/>
          <w:szCs w:val="24"/>
        </w:rPr>
      </w:pPr>
    </w:p>
    <w:p w:rsidR="00254CC6" w:rsidRDefault="00254CC6" w:rsidP="00254CC6">
      <w:pPr>
        <w:widowControl w:val="0"/>
        <w:tabs>
          <w:tab w:val="left" w:pos="360"/>
        </w:tabs>
        <w:autoSpaceDE w:val="0"/>
        <w:autoSpaceDN w:val="0"/>
        <w:adjustRightInd w:val="0"/>
        <w:spacing w:after="0" w:line="240" w:lineRule="auto"/>
        <w:ind w:left="360" w:right="-508" w:hanging="360"/>
        <w:jc w:val="both"/>
        <w:rPr>
          <w:rFonts w:ascii="Times New Roman" w:hAnsi="Times New Roman"/>
          <w:b/>
          <w:bCs/>
          <w:sz w:val="24"/>
          <w:szCs w:val="24"/>
        </w:rPr>
      </w:pPr>
      <w:r>
        <w:rPr>
          <w:rFonts w:ascii="Times New Roman" w:hAnsi="Times New Roman"/>
          <w:b/>
          <w:bCs/>
          <w:sz w:val="24"/>
          <w:szCs w:val="24"/>
        </w:rPr>
        <w:t>9.</w:t>
      </w:r>
      <w:r>
        <w:rPr>
          <w:rFonts w:ascii="Times New Roman" w:hAnsi="Times New Roman"/>
          <w:b/>
          <w:bCs/>
          <w:sz w:val="24"/>
          <w:szCs w:val="24"/>
        </w:rPr>
        <w:tab/>
        <w:t>Līguma grozījumi un kārtība, kādā pieļaujama atkāpšanās no līguma</w:t>
      </w:r>
    </w:p>
    <w:p w:rsidR="00254CC6" w:rsidRDefault="00254CC6" w:rsidP="00254CC6">
      <w:pPr>
        <w:widowControl w:val="0"/>
        <w:autoSpaceDE w:val="0"/>
        <w:autoSpaceDN w:val="0"/>
        <w:adjustRightInd w:val="0"/>
        <w:spacing w:after="0" w:line="240" w:lineRule="auto"/>
        <w:ind w:left="600" w:hanging="567"/>
        <w:jc w:val="both"/>
        <w:rPr>
          <w:rFonts w:ascii="Times New Roman" w:hAnsi="Times New Roman"/>
          <w:sz w:val="24"/>
          <w:szCs w:val="24"/>
        </w:rPr>
      </w:pPr>
      <w:r>
        <w:rPr>
          <w:rFonts w:ascii="Times New Roman" w:hAnsi="Times New Roman"/>
          <w:sz w:val="24"/>
          <w:szCs w:val="24"/>
        </w:rPr>
        <w:t>9.1. Visi Līguma grozījumi, labojumi un papildinājumi ir spēkā tikai tad, ja tie noformēti rakstveidā, Pusēm savstarpēji vienojoties un ievērojot Publisko iepirkumu likuma 61.</w:t>
      </w:r>
      <w:r w:rsidRPr="00010009">
        <w:rPr>
          <w:rFonts w:ascii="Times New Roman" w:hAnsi="Times New Roman"/>
          <w:sz w:val="24"/>
          <w:szCs w:val="24"/>
        </w:rPr>
        <w:t xml:space="preserve"> panta</w:t>
      </w:r>
      <w:r>
        <w:rPr>
          <w:rFonts w:ascii="Times New Roman" w:hAnsi="Times New Roman"/>
          <w:sz w:val="24"/>
          <w:szCs w:val="24"/>
        </w:rPr>
        <w:t xml:space="preserve"> noteikumus. Tie pievienojami Līgumam kā pielikumi un kļūst par Līguma neatņemamu sastāvdaļu.</w:t>
      </w:r>
    </w:p>
    <w:p w:rsidR="00254CC6" w:rsidRPr="00200E67" w:rsidRDefault="00254CC6" w:rsidP="00254CC6">
      <w:pPr>
        <w:widowControl w:val="0"/>
        <w:autoSpaceDE w:val="0"/>
        <w:autoSpaceDN w:val="0"/>
        <w:adjustRightInd w:val="0"/>
        <w:spacing w:after="0" w:line="240" w:lineRule="auto"/>
        <w:ind w:left="600" w:hanging="567"/>
        <w:jc w:val="both"/>
        <w:rPr>
          <w:rFonts w:ascii="Times New Roman" w:hAnsi="Times New Roman"/>
          <w:sz w:val="24"/>
          <w:szCs w:val="24"/>
        </w:rPr>
      </w:pPr>
      <w:r>
        <w:rPr>
          <w:rFonts w:ascii="Times New Roman" w:hAnsi="Times New Roman"/>
          <w:sz w:val="24"/>
          <w:szCs w:val="24"/>
        </w:rPr>
        <w:t>9</w:t>
      </w:r>
      <w:r w:rsidRPr="00200E67">
        <w:rPr>
          <w:rFonts w:ascii="Times New Roman" w:hAnsi="Times New Roman"/>
          <w:sz w:val="24"/>
          <w:szCs w:val="24"/>
        </w:rPr>
        <w:t>.2. Pasūtītājam ir tiesības</w:t>
      </w:r>
      <w:r>
        <w:rPr>
          <w:rFonts w:ascii="Times New Roman" w:hAnsi="Times New Roman"/>
          <w:sz w:val="24"/>
          <w:szCs w:val="24"/>
        </w:rPr>
        <w:t xml:space="preserve"> </w:t>
      </w:r>
      <w:r w:rsidRPr="003F727A">
        <w:rPr>
          <w:rFonts w:ascii="Times New Roman" w:hAnsi="Times New Roman"/>
          <w:sz w:val="24"/>
          <w:szCs w:val="24"/>
        </w:rPr>
        <w:t>vienpusēji atkāpties no šī Līguma</w:t>
      </w:r>
      <w:r>
        <w:rPr>
          <w:rFonts w:ascii="Times New Roman" w:hAnsi="Times New Roman"/>
          <w:sz w:val="24"/>
          <w:szCs w:val="24"/>
        </w:rPr>
        <w:t xml:space="preserve">, </w:t>
      </w:r>
      <w:r w:rsidRPr="00200E67">
        <w:rPr>
          <w:rFonts w:ascii="Times New Roman" w:hAnsi="Times New Roman"/>
          <w:sz w:val="24"/>
          <w:szCs w:val="24"/>
        </w:rPr>
        <w:t>10 (desmit) dienas iepriekš rakstiski paziņojot Piegādātājam, ja</w:t>
      </w:r>
      <w:r>
        <w:rPr>
          <w:rFonts w:ascii="Times New Roman" w:hAnsi="Times New Roman"/>
          <w:sz w:val="24"/>
          <w:szCs w:val="24"/>
        </w:rPr>
        <w:t xml:space="preserve"> tiek konstatēts jebkur</w:t>
      </w:r>
      <w:r w:rsidRPr="00121F0B">
        <w:rPr>
          <w:rFonts w:ascii="Times New Roman" w:hAnsi="Times New Roman"/>
          <w:sz w:val="24"/>
          <w:szCs w:val="24"/>
          <w:lang w:eastAsia="en-US"/>
        </w:rPr>
        <w:t>š</w:t>
      </w:r>
      <w:r>
        <w:rPr>
          <w:rFonts w:ascii="Times New Roman" w:hAnsi="Times New Roman"/>
          <w:sz w:val="24"/>
          <w:szCs w:val="24"/>
          <w:lang w:eastAsia="en-US"/>
        </w:rPr>
        <w:t xml:space="preserve"> no </w:t>
      </w:r>
      <w:r w:rsidRPr="00121F0B">
        <w:rPr>
          <w:rFonts w:ascii="Times New Roman" w:hAnsi="Times New Roman"/>
          <w:sz w:val="24"/>
          <w:szCs w:val="24"/>
          <w:lang w:eastAsia="en-US"/>
        </w:rPr>
        <w:t>š</w:t>
      </w:r>
      <w:r>
        <w:rPr>
          <w:rFonts w:ascii="Times New Roman" w:hAnsi="Times New Roman"/>
          <w:sz w:val="24"/>
          <w:szCs w:val="24"/>
          <w:lang w:eastAsia="en-US"/>
        </w:rPr>
        <w:t>iem apstākļiem</w:t>
      </w:r>
      <w:r w:rsidRPr="00200E67">
        <w:rPr>
          <w:rFonts w:ascii="Times New Roman" w:hAnsi="Times New Roman"/>
          <w:sz w:val="24"/>
          <w:szCs w:val="24"/>
        </w:rPr>
        <w:t>:</w:t>
      </w:r>
    </w:p>
    <w:p w:rsidR="00254CC6" w:rsidRPr="004121C9" w:rsidRDefault="00254CC6" w:rsidP="00254CC6">
      <w:pPr>
        <w:widowControl w:val="0"/>
        <w:autoSpaceDE w:val="0"/>
        <w:autoSpaceDN w:val="0"/>
        <w:adjustRightInd w:val="0"/>
        <w:spacing w:after="0" w:line="240" w:lineRule="auto"/>
        <w:ind w:left="1276" w:hanging="709"/>
        <w:jc w:val="both"/>
        <w:rPr>
          <w:rFonts w:ascii="Times New Roman" w:hAnsi="Times New Roman"/>
          <w:sz w:val="24"/>
          <w:szCs w:val="24"/>
        </w:rPr>
      </w:pPr>
      <w:r>
        <w:rPr>
          <w:rFonts w:ascii="Times New Roman" w:hAnsi="Times New Roman"/>
          <w:sz w:val="24"/>
          <w:szCs w:val="24"/>
        </w:rPr>
        <w:t>9.2</w:t>
      </w:r>
      <w:r w:rsidRPr="004121C9">
        <w:rPr>
          <w:rFonts w:ascii="Times New Roman" w:hAnsi="Times New Roman"/>
          <w:sz w:val="24"/>
          <w:szCs w:val="24"/>
        </w:rPr>
        <w:t>.1.</w:t>
      </w:r>
      <w:r w:rsidRPr="004121C9">
        <w:rPr>
          <w:rFonts w:ascii="Times New Roman" w:hAnsi="Times New Roman"/>
          <w:sz w:val="24"/>
          <w:szCs w:val="24"/>
        </w:rPr>
        <w:tab/>
        <w:t>Piegādātājs ir pieņēmis lēmumu uzsākt uzņēmuma likvidāciju, apturēt vai pārtraukt uzņēmuma darbību;</w:t>
      </w:r>
    </w:p>
    <w:p w:rsidR="00254CC6" w:rsidRPr="004121C9" w:rsidRDefault="00254CC6" w:rsidP="00254CC6">
      <w:pPr>
        <w:widowControl w:val="0"/>
        <w:autoSpaceDE w:val="0"/>
        <w:autoSpaceDN w:val="0"/>
        <w:adjustRightInd w:val="0"/>
        <w:spacing w:after="0" w:line="240" w:lineRule="auto"/>
        <w:ind w:left="1276" w:hanging="709"/>
        <w:jc w:val="both"/>
        <w:rPr>
          <w:rFonts w:ascii="Times New Roman" w:hAnsi="Times New Roman"/>
          <w:sz w:val="24"/>
          <w:szCs w:val="24"/>
        </w:rPr>
      </w:pPr>
      <w:r>
        <w:rPr>
          <w:rFonts w:ascii="Times New Roman" w:hAnsi="Times New Roman"/>
          <w:sz w:val="24"/>
          <w:szCs w:val="24"/>
        </w:rPr>
        <w:t>9</w:t>
      </w:r>
      <w:r w:rsidRPr="004121C9">
        <w:rPr>
          <w:rFonts w:ascii="Times New Roman" w:hAnsi="Times New Roman"/>
          <w:sz w:val="24"/>
          <w:szCs w:val="24"/>
        </w:rPr>
        <w:t>.</w:t>
      </w:r>
      <w:r>
        <w:rPr>
          <w:rFonts w:ascii="Times New Roman" w:hAnsi="Times New Roman"/>
          <w:sz w:val="24"/>
          <w:szCs w:val="24"/>
        </w:rPr>
        <w:t>2</w:t>
      </w:r>
      <w:r w:rsidRPr="004121C9">
        <w:rPr>
          <w:rFonts w:ascii="Times New Roman" w:hAnsi="Times New Roman"/>
          <w:sz w:val="24"/>
          <w:szCs w:val="24"/>
        </w:rPr>
        <w:t>.2.</w:t>
      </w:r>
      <w:r w:rsidRPr="004121C9">
        <w:rPr>
          <w:rFonts w:ascii="Times New Roman" w:hAnsi="Times New Roman"/>
          <w:sz w:val="24"/>
          <w:szCs w:val="24"/>
        </w:rPr>
        <w:tab/>
        <w:t>pret Piegādātāju ir uzsākta maksātnespējas procedūra, vai tā darbība ir apturēta;</w:t>
      </w:r>
    </w:p>
    <w:p w:rsidR="00254CC6" w:rsidRPr="004121C9" w:rsidRDefault="00254CC6" w:rsidP="00254CC6">
      <w:pPr>
        <w:widowControl w:val="0"/>
        <w:autoSpaceDE w:val="0"/>
        <w:autoSpaceDN w:val="0"/>
        <w:adjustRightInd w:val="0"/>
        <w:spacing w:after="0" w:line="240" w:lineRule="auto"/>
        <w:ind w:left="1276" w:hanging="709"/>
        <w:jc w:val="both"/>
        <w:rPr>
          <w:rFonts w:ascii="Times New Roman" w:hAnsi="Times New Roman"/>
          <w:sz w:val="24"/>
          <w:szCs w:val="24"/>
        </w:rPr>
      </w:pPr>
      <w:r>
        <w:rPr>
          <w:rFonts w:ascii="Times New Roman" w:hAnsi="Times New Roman"/>
          <w:sz w:val="24"/>
          <w:szCs w:val="24"/>
        </w:rPr>
        <w:t>9.2</w:t>
      </w:r>
      <w:r w:rsidRPr="004121C9">
        <w:rPr>
          <w:rFonts w:ascii="Times New Roman" w:hAnsi="Times New Roman"/>
          <w:sz w:val="24"/>
          <w:szCs w:val="24"/>
        </w:rPr>
        <w:t>.3.</w:t>
      </w:r>
      <w:r w:rsidRPr="004121C9">
        <w:rPr>
          <w:rFonts w:ascii="Times New Roman" w:hAnsi="Times New Roman"/>
          <w:sz w:val="24"/>
          <w:szCs w:val="24"/>
        </w:rPr>
        <w:tab/>
      </w:r>
      <w:r>
        <w:rPr>
          <w:rFonts w:ascii="Times New Roman" w:hAnsi="Times New Roman"/>
          <w:sz w:val="24"/>
          <w:szCs w:val="24"/>
        </w:rPr>
        <w:t xml:space="preserve">Piegādātājs nepiegādā Preces </w:t>
      </w:r>
      <w:r w:rsidRPr="004121C9">
        <w:rPr>
          <w:rFonts w:ascii="Times New Roman" w:hAnsi="Times New Roman"/>
          <w:sz w:val="24"/>
          <w:szCs w:val="24"/>
        </w:rPr>
        <w:t>atbilstoši Līguma no</w:t>
      </w:r>
      <w:r>
        <w:rPr>
          <w:rFonts w:ascii="Times New Roman" w:hAnsi="Times New Roman"/>
          <w:sz w:val="24"/>
          <w:szCs w:val="24"/>
        </w:rPr>
        <w:t xml:space="preserve">teikumiem </w:t>
      </w:r>
      <w:r w:rsidRPr="004121C9">
        <w:rPr>
          <w:rFonts w:ascii="Times New Roman" w:hAnsi="Times New Roman"/>
          <w:sz w:val="24"/>
          <w:szCs w:val="24"/>
        </w:rPr>
        <w:t xml:space="preserve">vai piegāde nokavēta vairāk kā 10 (desmit) </w:t>
      </w:r>
      <w:r>
        <w:rPr>
          <w:rFonts w:ascii="Times New Roman" w:hAnsi="Times New Roman"/>
          <w:sz w:val="24"/>
          <w:szCs w:val="24"/>
        </w:rPr>
        <w:t xml:space="preserve">darba </w:t>
      </w:r>
      <w:r w:rsidRPr="004121C9">
        <w:rPr>
          <w:rFonts w:ascii="Times New Roman" w:hAnsi="Times New Roman"/>
          <w:sz w:val="24"/>
          <w:szCs w:val="24"/>
        </w:rPr>
        <w:t>dienas;</w:t>
      </w:r>
    </w:p>
    <w:p w:rsidR="00254CC6" w:rsidRPr="004121C9" w:rsidRDefault="00254CC6" w:rsidP="00254CC6">
      <w:pPr>
        <w:widowControl w:val="0"/>
        <w:autoSpaceDE w:val="0"/>
        <w:autoSpaceDN w:val="0"/>
        <w:adjustRightInd w:val="0"/>
        <w:spacing w:after="0" w:line="240" w:lineRule="auto"/>
        <w:ind w:left="1276" w:hanging="709"/>
        <w:jc w:val="both"/>
        <w:rPr>
          <w:rFonts w:ascii="Times New Roman" w:hAnsi="Times New Roman"/>
          <w:sz w:val="24"/>
          <w:szCs w:val="24"/>
        </w:rPr>
      </w:pPr>
      <w:r>
        <w:rPr>
          <w:rFonts w:ascii="Times New Roman" w:hAnsi="Times New Roman"/>
          <w:sz w:val="24"/>
          <w:szCs w:val="24"/>
        </w:rPr>
        <w:t>9.2</w:t>
      </w:r>
      <w:r w:rsidRPr="004121C9">
        <w:rPr>
          <w:rFonts w:ascii="Times New Roman" w:hAnsi="Times New Roman"/>
          <w:sz w:val="24"/>
          <w:szCs w:val="24"/>
        </w:rPr>
        <w:t>.4.</w:t>
      </w:r>
      <w:r w:rsidRPr="004121C9">
        <w:rPr>
          <w:rFonts w:ascii="Times New Roman" w:hAnsi="Times New Roman"/>
          <w:sz w:val="24"/>
          <w:szCs w:val="24"/>
        </w:rPr>
        <w:tab/>
      </w:r>
      <w:r w:rsidRPr="00121F0B">
        <w:rPr>
          <w:rFonts w:ascii="Times New Roman" w:hAnsi="Times New Roman"/>
          <w:sz w:val="24"/>
          <w:szCs w:val="24"/>
          <w:lang w:eastAsia="en-US"/>
        </w:rPr>
        <w:t>Preces īpa</w:t>
      </w:r>
      <w:r w:rsidRPr="004121C9">
        <w:rPr>
          <w:rFonts w:ascii="Times New Roman" w:hAnsi="Times New Roman"/>
          <w:sz w:val="24"/>
          <w:szCs w:val="24"/>
        </w:rPr>
        <w:t>š</w:t>
      </w:r>
      <w:r>
        <w:rPr>
          <w:rFonts w:ascii="Times New Roman" w:hAnsi="Times New Roman"/>
          <w:sz w:val="24"/>
          <w:szCs w:val="24"/>
        </w:rPr>
        <w:t xml:space="preserve">ības un </w:t>
      </w:r>
      <w:r>
        <w:rPr>
          <w:rFonts w:ascii="Times New Roman" w:hAnsi="Times New Roman"/>
          <w:sz w:val="24"/>
          <w:szCs w:val="24"/>
          <w:lang w:eastAsia="en-US"/>
        </w:rPr>
        <w:t>kvalitāte</w:t>
      </w:r>
      <w:r w:rsidRPr="00121F0B">
        <w:rPr>
          <w:rFonts w:ascii="Times New Roman" w:hAnsi="Times New Roman"/>
          <w:sz w:val="24"/>
          <w:szCs w:val="24"/>
          <w:lang w:eastAsia="en-US"/>
        </w:rPr>
        <w:t xml:space="preserve"> būtiski atšķiras no tehniskajās specifikācijās no</w:t>
      </w:r>
      <w:r>
        <w:rPr>
          <w:rFonts w:ascii="Times New Roman" w:hAnsi="Times New Roman"/>
          <w:sz w:val="24"/>
          <w:szCs w:val="24"/>
          <w:lang w:eastAsia="en-US"/>
        </w:rPr>
        <w:t xml:space="preserve">teiktā un </w:t>
      </w:r>
      <w:r w:rsidRPr="00121F0B">
        <w:rPr>
          <w:rFonts w:ascii="Times New Roman" w:hAnsi="Times New Roman"/>
          <w:sz w:val="24"/>
          <w:szCs w:val="24"/>
          <w:lang w:eastAsia="en-US"/>
        </w:rPr>
        <w:t xml:space="preserve">Preces lietošana izraisa ārstniecības procesa būtiskas izmaiņas, kas var radīt draudus </w:t>
      </w:r>
      <w:r>
        <w:rPr>
          <w:rFonts w:ascii="Times New Roman" w:hAnsi="Times New Roman"/>
          <w:sz w:val="24"/>
          <w:szCs w:val="24"/>
          <w:lang w:eastAsia="en-US"/>
        </w:rPr>
        <w:t xml:space="preserve">pacienta veselībai vai dzīvībai. </w:t>
      </w:r>
      <w:r w:rsidRPr="00121F0B">
        <w:rPr>
          <w:rFonts w:ascii="Times New Roman" w:hAnsi="Times New Roman"/>
          <w:sz w:val="24"/>
          <w:szCs w:val="24"/>
          <w:lang w:eastAsia="en-US"/>
        </w:rPr>
        <w:t xml:space="preserve"> </w:t>
      </w:r>
    </w:p>
    <w:p w:rsidR="00254CC6" w:rsidRDefault="00254CC6" w:rsidP="00254CC6">
      <w:pPr>
        <w:widowControl w:val="0"/>
        <w:autoSpaceDE w:val="0"/>
        <w:autoSpaceDN w:val="0"/>
        <w:adjustRightInd w:val="0"/>
        <w:spacing w:after="0" w:line="240" w:lineRule="auto"/>
        <w:ind w:left="600" w:hanging="567"/>
        <w:jc w:val="both"/>
        <w:rPr>
          <w:rFonts w:ascii="Times New Roman" w:hAnsi="Times New Roman"/>
          <w:sz w:val="24"/>
          <w:szCs w:val="24"/>
        </w:rPr>
      </w:pPr>
      <w:r>
        <w:rPr>
          <w:rFonts w:ascii="Times New Roman" w:hAnsi="Times New Roman"/>
          <w:sz w:val="24"/>
          <w:szCs w:val="24"/>
        </w:rPr>
        <w:t>9.3.</w:t>
      </w:r>
      <w:r w:rsidRPr="004121C9">
        <w:rPr>
          <w:rFonts w:ascii="Times New Roman" w:hAnsi="Times New Roman"/>
          <w:sz w:val="24"/>
          <w:szCs w:val="24"/>
        </w:rPr>
        <w:tab/>
      </w:r>
      <w:r>
        <w:rPr>
          <w:rFonts w:ascii="Times New Roman" w:hAnsi="Times New Roman"/>
          <w:sz w:val="24"/>
          <w:szCs w:val="24"/>
        </w:rPr>
        <w:t>Katrai no Pusēm ir tiesības vienpusēji atkāpties no šī Līguma, vienu mēnesi iepriekš rakstiski brīdinot otru Pusi, ja tā nepilda līgumā noteiktās saistības, kā arī citu svarīgu iemeslu dēļ.</w:t>
      </w:r>
    </w:p>
    <w:p w:rsidR="00254CC6" w:rsidRDefault="00254CC6" w:rsidP="00254CC6">
      <w:pPr>
        <w:widowControl w:val="0"/>
        <w:autoSpaceDE w:val="0"/>
        <w:autoSpaceDN w:val="0"/>
        <w:adjustRightInd w:val="0"/>
        <w:spacing w:after="0" w:line="240" w:lineRule="auto"/>
        <w:ind w:left="33" w:right="38"/>
        <w:jc w:val="both"/>
        <w:rPr>
          <w:rFonts w:ascii="Times New Roman" w:hAnsi="Times New Roman"/>
          <w:sz w:val="24"/>
          <w:szCs w:val="24"/>
        </w:rPr>
      </w:pPr>
      <w:r>
        <w:rPr>
          <w:rFonts w:ascii="Times New Roman" w:hAnsi="Times New Roman"/>
          <w:sz w:val="24"/>
          <w:szCs w:val="24"/>
        </w:rPr>
        <w:t>9.4.  Pušu reorganizācija un uzņēmuma pāreja nevar būt par pamatu Līguma pārtraukšanai vai  izbeigšanai. Ja kāda no Pusēm tiek reorganizēta, šī Līguma saistības pilna apjomā pāriet  Puses tiesību un saistību pārņēmējam. Par šajā punktā minēto apstākļu iestāšanos Puse  brīdina otru pusi vismaz 1 (vienu) mēnesi iepriekš.</w:t>
      </w:r>
    </w:p>
    <w:p w:rsidR="00254CC6" w:rsidRDefault="00254CC6" w:rsidP="00254CC6">
      <w:pPr>
        <w:widowControl w:val="0"/>
        <w:autoSpaceDE w:val="0"/>
        <w:autoSpaceDN w:val="0"/>
        <w:adjustRightInd w:val="0"/>
        <w:spacing w:after="0" w:line="240" w:lineRule="auto"/>
        <w:ind w:right="-508"/>
        <w:jc w:val="both"/>
        <w:rPr>
          <w:rFonts w:ascii="Times New Roman" w:hAnsi="Times New Roman"/>
          <w:b/>
          <w:bCs/>
          <w:sz w:val="24"/>
          <w:szCs w:val="24"/>
        </w:rPr>
      </w:pPr>
    </w:p>
    <w:p w:rsidR="00254CC6" w:rsidRDefault="00254CC6" w:rsidP="00254CC6">
      <w:pPr>
        <w:widowControl w:val="0"/>
        <w:tabs>
          <w:tab w:val="left" w:pos="360"/>
        </w:tabs>
        <w:autoSpaceDE w:val="0"/>
        <w:autoSpaceDN w:val="0"/>
        <w:adjustRightInd w:val="0"/>
        <w:spacing w:after="0" w:line="240" w:lineRule="auto"/>
        <w:ind w:left="360" w:right="-508" w:hanging="360"/>
        <w:jc w:val="both"/>
        <w:rPr>
          <w:rFonts w:ascii="Times New Roman" w:hAnsi="Times New Roman"/>
          <w:b/>
          <w:bCs/>
          <w:sz w:val="24"/>
          <w:szCs w:val="24"/>
        </w:rPr>
      </w:pPr>
      <w:r>
        <w:rPr>
          <w:rFonts w:ascii="Times New Roman" w:hAnsi="Times New Roman"/>
          <w:b/>
          <w:bCs/>
          <w:sz w:val="24"/>
          <w:szCs w:val="24"/>
        </w:rPr>
        <w:t>10.</w:t>
      </w:r>
      <w:r>
        <w:rPr>
          <w:rFonts w:ascii="Times New Roman" w:hAnsi="Times New Roman"/>
          <w:b/>
          <w:bCs/>
          <w:sz w:val="24"/>
          <w:szCs w:val="24"/>
        </w:rPr>
        <w:tab/>
        <w:t>Citi noteikumi</w:t>
      </w:r>
    </w:p>
    <w:p w:rsidR="00254CC6" w:rsidRDefault="00254CC6" w:rsidP="00254CC6">
      <w:pPr>
        <w:widowControl w:val="0"/>
        <w:tabs>
          <w:tab w:val="left" w:pos="360"/>
        </w:tabs>
        <w:autoSpaceDE w:val="0"/>
        <w:autoSpaceDN w:val="0"/>
        <w:adjustRightInd w:val="0"/>
        <w:spacing w:after="0" w:line="240" w:lineRule="auto"/>
        <w:ind w:left="360" w:right="38" w:hanging="360"/>
        <w:jc w:val="both"/>
        <w:rPr>
          <w:rFonts w:ascii="Times New Roman" w:hAnsi="Times New Roman"/>
          <w:sz w:val="24"/>
          <w:szCs w:val="24"/>
        </w:rPr>
      </w:pPr>
      <w:r>
        <w:rPr>
          <w:rFonts w:ascii="Times New Roman" w:hAnsi="Times New Roman"/>
          <w:sz w:val="24"/>
          <w:szCs w:val="24"/>
        </w:rPr>
        <w:t xml:space="preserve">10.1. Visus strīdus un domstarpības, kas varētu rasties Līguma izpildes laikā, Puses  risinās savstarpēju pārrunu ceļā. </w:t>
      </w:r>
    </w:p>
    <w:p w:rsidR="00254CC6" w:rsidRDefault="00254CC6" w:rsidP="00254CC6">
      <w:pPr>
        <w:widowControl w:val="0"/>
        <w:autoSpaceDE w:val="0"/>
        <w:autoSpaceDN w:val="0"/>
        <w:adjustRightInd w:val="0"/>
        <w:spacing w:after="0" w:line="240" w:lineRule="auto"/>
        <w:ind w:left="360" w:right="38" w:hanging="360"/>
        <w:jc w:val="both"/>
        <w:rPr>
          <w:rFonts w:ascii="Times New Roman" w:hAnsi="Times New Roman"/>
          <w:sz w:val="24"/>
          <w:szCs w:val="24"/>
        </w:rPr>
      </w:pPr>
      <w:r>
        <w:rPr>
          <w:rFonts w:ascii="Times New Roman" w:hAnsi="Times New Roman"/>
          <w:sz w:val="24"/>
          <w:szCs w:val="24"/>
        </w:rPr>
        <w:t>10.2. Strīdi un domstarpības, par kurām nav panākta vienošanās pārrunu ceļā, tiek risināti tiesā Latvijas Republikas normatīvajos aktos noteiktajā kārtībā.</w:t>
      </w:r>
    </w:p>
    <w:p w:rsidR="00254CC6" w:rsidRDefault="00254CC6" w:rsidP="00254CC6">
      <w:pPr>
        <w:widowControl w:val="0"/>
        <w:tabs>
          <w:tab w:val="left" w:pos="360"/>
          <w:tab w:val="left" w:pos="600"/>
        </w:tabs>
        <w:autoSpaceDE w:val="0"/>
        <w:autoSpaceDN w:val="0"/>
        <w:adjustRightInd w:val="0"/>
        <w:spacing w:after="0" w:line="240" w:lineRule="auto"/>
        <w:ind w:left="360" w:right="38" w:hanging="360"/>
        <w:jc w:val="both"/>
        <w:rPr>
          <w:rFonts w:ascii="Times New Roman" w:hAnsi="Times New Roman"/>
          <w:sz w:val="24"/>
          <w:szCs w:val="24"/>
        </w:rPr>
      </w:pPr>
      <w:r>
        <w:rPr>
          <w:rFonts w:ascii="Times New Roman" w:hAnsi="Times New Roman"/>
          <w:sz w:val="24"/>
          <w:szCs w:val="24"/>
        </w:rPr>
        <w:t>10.3.</w:t>
      </w:r>
      <w:r>
        <w:rPr>
          <w:rFonts w:ascii="Times New Roman" w:hAnsi="Times New Roman"/>
          <w:sz w:val="24"/>
          <w:szCs w:val="24"/>
        </w:rPr>
        <w:tab/>
        <w:t>Kādam no Līguma noteikumiem zaudējot spēku normatīvo aktu grozījumu gadījumā, Līgums nezaudē spēku tā pārējos punktos, un šajā gadījumā Pušu pienākums ir piemērot Līgumu atbilstoši spēkā esošajiem normatīvajiem aktiem.</w:t>
      </w:r>
    </w:p>
    <w:p w:rsidR="00254CC6" w:rsidRDefault="00254CC6" w:rsidP="00254CC6">
      <w:pPr>
        <w:widowControl w:val="0"/>
        <w:tabs>
          <w:tab w:val="left" w:pos="360"/>
        </w:tabs>
        <w:autoSpaceDE w:val="0"/>
        <w:autoSpaceDN w:val="0"/>
        <w:adjustRightInd w:val="0"/>
        <w:spacing w:after="0" w:line="240" w:lineRule="auto"/>
        <w:ind w:left="360" w:right="38" w:hanging="360"/>
        <w:jc w:val="both"/>
        <w:rPr>
          <w:rFonts w:ascii="Times New Roman" w:hAnsi="Times New Roman"/>
          <w:sz w:val="24"/>
          <w:szCs w:val="24"/>
        </w:rPr>
      </w:pPr>
      <w:r>
        <w:rPr>
          <w:rFonts w:ascii="Times New Roman" w:hAnsi="Times New Roman"/>
          <w:sz w:val="24"/>
          <w:szCs w:val="24"/>
        </w:rPr>
        <w:t xml:space="preserve">10.4. Ja kādai no Pusēm tiek mainīts juridiskais statuss, nosaukums, bankas rekvizīti vai citi Līgumā minētie rekvizīti, tā nekavējoties rakstiski paziņo par to otrai Pusei. </w:t>
      </w:r>
    </w:p>
    <w:p w:rsidR="00254CC6" w:rsidRDefault="00254CC6" w:rsidP="00254CC6">
      <w:pPr>
        <w:widowControl w:val="0"/>
        <w:autoSpaceDE w:val="0"/>
        <w:autoSpaceDN w:val="0"/>
        <w:adjustRightInd w:val="0"/>
        <w:spacing w:after="0" w:line="240" w:lineRule="auto"/>
        <w:ind w:left="360" w:right="38" w:hanging="360"/>
        <w:jc w:val="both"/>
        <w:rPr>
          <w:rFonts w:ascii="Times New Roman" w:hAnsi="Times New Roman"/>
          <w:sz w:val="24"/>
          <w:szCs w:val="24"/>
        </w:rPr>
      </w:pPr>
      <w:r>
        <w:rPr>
          <w:rFonts w:ascii="Times New Roman" w:hAnsi="Times New Roman"/>
          <w:sz w:val="24"/>
          <w:szCs w:val="24"/>
        </w:rPr>
        <w:t xml:space="preserve">10.5. Līgums sagatavots un parakstīts 2 (divos) eksemplāros, katrs uz 5 (piecām) lapaspusēm, ar vienādu juridisko spēku. Līgumam pievienots 1.pielikums </w:t>
      </w:r>
      <w:r w:rsidRPr="00F96491">
        <w:rPr>
          <w:rFonts w:ascii="Times New Roman" w:hAnsi="Times New Roman"/>
          <w:i/>
          <w:sz w:val="24"/>
          <w:szCs w:val="24"/>
        </w:rPr>
        <w:t>„Tehniskās specifikācijas un cenas”</w:t>
      </w:r>
      <w:r>
        <w:rPr>
          <w:rFonts w:ascii="Times New Roman" w:hAnsi="Times New Roman"/>
          <w:sz w:val="24"/>
          <w:szCs w:val="24"/>
        </w:rPr>
        <w:t xml:space="preserve">, uz </w:t>
      </w:r>
      <w:r w:rsidR="00077BE6">
        <w:rPr>
          <w:rFonts w:ascii="Times New Roman" w:hAnsi="Times New Roman"/>
          <w:sz w:val="24"/>
          <w:szCs w:val="24"/>
        </w:rPr>
        <w:t>3</w:t>
      </w:r>
      <w:r w:rsidRPr="00077BE6">
        <w:rPr>
          <w:rFonts w:ascii="Times New Roman" w:hAnsi="Times New Roman"/>
          <w:sz w:val="24"/>
          <w:szCs w:val="24"/>
        </w:rPr>
        <w:t xml:space="preserve"> (</w:t>
      </w:r>
      <w:r w:rsidR="00077BE6">
        <w:rPr>
          <w:rFonts w:ascii="Times New Roman" w:hAnsi="Times New Roman"/>
          <w:sz w:val="24"/>
          <w:szCs w:val="24"/>
        </w:rPr>
        <w:t>trīs</w:t>
      </w:r>
      <w:r w:rsidRPr="00077BE6">
        <w:rPr>
          <w:rFonts w:ascii="Times New Roman" w:hAnsi="Times New Roman"/>
          <w:sz w:val="24"/>
          <w:szCs w:val="24"/>
        </w:rPr>
        <w:t>)</w:t>
      </w:r>
      <w:r>
        <w:rPr>
          <w:rFonts w:ascii="Times New Roman" w:hAnsi="Times New Roman"/>
          <w:sz w:val="24"/>
          <w:szCs w:val="24"/>
        </w:rPr>
        <w:t xml:space="preserve"> lapaspusēm. Viens Līguma eksemplārs  glabājas pie Pasūtītāja, otrs – pie Piegādātāja. </w:t>
      </w:r>
    </w:p>
    <w:p w:rsidR="00254CC6" w:rsidRDefault="00254CC6" w:rsidP="00254CC6">
      <w:pPr>
        <w:widowControl w:val="0"/>
        <w:autoSpaceDE w:val="0"/>
        <w:autoSpaceDN w:val="0"/>
        <w:adjustRightInd w:val="0"/>
        <w:spacing w:after="0" w:line="240" w:lineRule="auto"/>
        <w:ind w:left="360" w:right="38" w:hanging="360"/>
        <w:jc w:val="both"/>
        <w:rPr>
          <w:rFonts w:ascii="Times New Roman" w:hAnsi="Times New Roman"/>
          <w:sz w:val="24"/>
          <w:szCs w:val="24"/>
        </w:rPr>
      </w:pPr>
    </w:p>
    <w:p w:rsidR="00254CC6" w:rsidRDefault="00254CC6" w:rsidP="00254CC6">
      <w:pPr>
        <w:widowControl w:val="0"/>
        <w:autoSpaceDE w:val="0"/>
        <w:autoSpaceDN w:val="0"/>
        <w:adjustRightInd w:val="0"/>
        <w:spacing w:after="0" w:line="240" w:lineRule="auto"/>
        <w:ind w:right="-508"/>
        <w:jc w:val="both"/>
        <w:rPr>
          <w:rFonts w:ascii="Times New Roman" w:hAnsi="Times New Roman"/>
          <w:b/>
          <w:bCs/>
          <w:sz w:val="24"/>
          <w:szCs w:val="24"/>
        </w:rPr>
      </w:pPr>
      <w:r>
        <w:rPr>
          <w:rFonts w:ascii="Times New Roman" w:hAnsi="Times New Roman"/>
          <w:b/>
          <w:bCs/>
          <w:sz w:val="24"/>
          <w:szCs w:val="24"/>
        </w:rPr>
        <w:t>11.  Pušu adreses un rekvizīti:</w:t>
      </w:r>
    </w:p>
    <w:p w:rsidR="00254CC6" w:rsidRDefault="00254CC6" w:rsidP="00254CC6">
      <w:pPr>
        <w:widowControl w:val="0"/>
        <w:autoSpaceDE w:val="0"/>
        <w:autoSpaceDN w:val="0"/>
        <w:adjustRightInd w:val="0"/>
        <w:spacing w:after="0" w:line="240" w:lineRule="auto"/>
        <w:ind w:right="-508"/>
        <w:jc w:val="both"/>
        <w:rPr>
          <w:rFonts w:ascii="Times New Roman" w:hAnsi="Times New Roman"/>
          <w:b/>
          <w:bCs/>
          <w:sz w:val="24"/>
          <w:szCs w:val="24"/>
        </w:rPr>
      </w:pPr>
    </w:p>
    <w:tbl>
      <w:tblPr>
        <w:tblW w:w="9747" w:type="dxa"/>
        <w:tblLayout w:type="fixed"/>
        <w:tblLook w:val="0000" w:firstRow="0" w:lastRow="0" w:firstColumn="0" w:lastColumn="0" w:noHBand="0" w:noVBand="0"/>
      </w:tblPr>
      <w:tblGrid>
        <w:gridCol w:w="4786"/>
        <w:gridCol w:w="4961"/>
      </w:tblGrid>
      <w:tr w:rsidR="00254CC6" w:rsidRPr="00343FB9" w:rsidTr="00CC55A0">
        <w:trPr>
          <w:trHeight w:val="3863"/>
        </w:trPr>
        <w:tc>
          <w:tcPr>
            <w:tcW w:w="4786" w:type="dxa"/>
          </w:tcPr>
          <w:p w:rsidR="00254CC6" w:rsidRDefault="00254CC6" w:rsidP="00CC55A0">
            <w:pPr>
              <w:pStyle w:val="Nosaukums"/>
              <w:ind w:left="5760" w:hanging="5760"/>
              <w:jc w:val="left"/>
              <w:rPr>
                <w:rFonts w:ascii="Times New Roman" w:hAnsi="Times New Roman"/>
                <w:lang w:eastAsia="en-US"/>
              </w:rPr>
            </w:pPr>
            <w:r w:rsidRPr="00135274">
              <w:rPr>
                <w:rFonts w:ascii="Times New Roman" w:hAnsi="Times New Roman"/>
                <w:lang w:eastAsia="en-US"/>
              </w:rPr>
              <w:t>Pasūtītājs:</w:t>
            </w:r>
          </w:p>
          <w:p w:rsidR="00254CC6" w:rsidRPr="00135274" w:rsidRDefault="00254CC6" w:rsidP="00CC55A0">
            <w:pPr>
              <w:pStyle w:val="Nosaukums"/>
              <w:ind w:left="5760" w:hanging="5760"/>
              <w:jc w:val="left"/>
              <w:rPr>
                <w:rFonts w:ascii="Times New Roman" w:hAnsi="Times New Roman"/>
                <w:b w:val="0"/>
                <w:lang w:eastAsia="en-US"/>
              </w:rPr>
            </w:pPr>
            <w:r w:rsidRPr="00135274">
              <w:rPr>
                <w:rFonts w:ascii="Times New Roman" w:hAnsi="Times New Roman"/>
                <w:b w:val="0"/>
                <w:lang w:eastAsia="en-US"/>
              </w:rPr>
              <w:t>SIA „Rīgas 2.slimnīca”</w:t>
            </w:r>
          </w:p>
          <w:p w:rsidR="00254CC6" w:rsidRDefault="00254CC6" w:rsidP="00CC55A0">
            <w:pPr>
              <w:spacing w:after="0" w:line="240" w:lineRule="auto"/>
              <w:ind w:right="-508"/>
              <w:jc w:val="both"/>
              <w:rPr>
                <w:rFonts w:ascii="Times New Roman" w:hAnsi="Times New Roman"/>
                <w:sz w:val="24"/>
                <w:lang w:eastAsia="en-US"/>
              </w:rPr>
            </w:pPr>
            <w:r>
              <w:rPr>
                <w:rFonts w:ascii="Times New Roman" w:hAnsi="Times New Roman"/>
                <w:sz w:val="24"/>
                <w:lang w:eastAsia="en-US"/>
              </w:rPr>
              <w:t>Reģ. Nr. 40003184960</w:t>
            </w:r>
            <w:r>
              <w:rPr>
                <w:rFonts w:ascii="Times New Roman" w:hAnsi="Times New Roman"/>
                <w:sz w:val="24"/>
                <w:lang w:eastAsia="en-US"/>
              </w:rPr>
              <w:tab/>
            </w:r>
            <w:r>
              <w:rPr>
                <w:rFonts w:ascii="Times New Roman" w:hAnsi="Times New Roman"/>
                <w:sz w:val="24"/>
                <w:lang w:eastAsia="en-US"/>
              </w:rPr>
              <w:tab/>
            </w:r>
          </w:p>
          <w:p w:rsidR="00254CC6" w:rsidRDefault="00254CC6" w:rsidP="00CC55A0">
            <w:pPr>
              <w:spacing w:after="0" w:line="240" w:lineRule="auto"/>
              <w:ind w:right="-508"/>
              <w:jc w:val="both"/>
              <w:rPr>
                <w:rFonts w:ascii="Times New Roman" w:hAnsi="Times New Roman"/>
                <w:sz w:val="24"/>
                <w:lang w:eastAsia="en-US"/>
              </w:rPr>
            </w:pPr>
            <w:r>
              <w:rPr>
                <w:rFonts w:ascii="Times New Roman" w:hAnsi="Times New Roman"/>
                <w:sz w:val="24"/>
                <w:lang w:eastAsia="en-US"/>
              </w:rPr>
              <w:t>Ģimnastikas iela 1, Rīga, LV-1004</w:t>
            </w:r>
            <w:r>
              <w:rPr>
                <w:rFonts w:ascii="Times New Roman" w:hAnsi="Times New Roman"/>
                <w:sz w:val="24"/>
                <w:lang w:eastAsia="en-US"/>
              </w:rPr>
              <w:tab/>
            </w:r>
            <w:r>
              <w:rPr>
                <w:rFonts w:ascii="Times New Roman" w:hAnsi="Times New Roman"/>
                <w:sz w:val="24"/>
                <w:lang w:eastAsia="en-US"/>
              </w:rPr>
              <w:tab/>
              <w:t xml:space="preserve"> </w:t>
            </w:r>
          </w:p>
          <w:p w:rsidR="00254CC6" w:rsidRPr="00135274" w:rsidRDefault="00254CC6" w:rsidP="00CC55A0">
            <w:pPr>
              <w:pStyle w:val="Nosaukums"/>
              <w:ind w:left="5760" w:hanging="5760"/>
              <w:jc w:val="left"/>
              <w:rPr>
                <w:rFonts w:ascii="Times New Roman" w:hAnsi="Times New Roman"/>
                <w:b w:val="0"/>
                <w:lang w:eastAsia="en-US"/>
              </w:rPr>
            </w:pPr>
            <w:r w:rsidRPr="00135274">
              <w:rPr>
                <w:rFonts w:ascii="Times New Roman" w:hAnsi="Times New Roman"/>
                <w:b w:val="0"/>
                <w:lang w:eastAsia="en-US"/>
              </w:rPr>
              <w:t xml:space="preserve">tālrunis </w:t>
            </w:r>
            <w:r>
              <w:rPr>
                <w:rFonts w:ascii="Times New Roman" w:hAnsi="Times New Roman"/>
                <w:b w:val="0"/>
                <w:lang w:eastAsia="en-US"/>
              </w:rPr>
              <w:t>6</w:t>
            </w:r>
            <w:r w:rsidRPr="00135274">
              <w:rPr>
                <w:rFonts w:ascii="Times New Roman" w:hAnsi="Times New Roman"/>
                <w:b w:val="0"/>
                <w:lang w:eastAsia="en-US"/>
              </w:rPr>
              <w:t xml:space="preserve">7614973; fakss </w:t>
            </w:r>
            <w:r>
              <w:rPr>
                <w:rFonts w:ascii="Times New Roman" w:hAnsi="Times New Roman"/>
                <w:b w:val="0"/>
                <w:lang w:eastAsia="en-US"/>
              </w:rPr>
              <w:t>6</w:t>
            </w:r>
            <w:r w:rsidRPr="00135274">
              <w:rPr>
                <w:rFonts w:ascii="Times New Roman" w:hAnsi="Times New Roman"/>
                <w:b w:val="0"/>
                <w:lang w:eastAsia="en-US"/>
              </w:rPr>
              <w:t>7622006</w:t>
            </w:r>
          </w:p>
          <w:p w:rsidR="00254CC6" w:rsidRPr="00000EF0" w:rsidRDefault="00254CC6" w:rsidP="00CC55A0">
            <w:pPr>
              <w:pStyle w:val="Nosaukums"/>
              <w:jc w:val="left"/>
              <w:rPr>
                <w:rFonts w:ascii="Times New Roman" w:hAnsi="Times New Roman"/>
                <w:b w:val="0"/>
              </w:rPr>
            </w:pPr>
            <w:r>
              <w:rPr>
                <w:rFonts w:ascii="Times New Roman" w:hAnsi="Times New Roman"/>
                <w:b w:val="0"/>
              </w:rPr>
              <w:t>Banka: AS Swedbank</w:t>
            </w:r>
          </w:p>
          <w:p w:rsidR="00254CC6" w:rsidRDefault="00254CC6" w:rsidP="00CC55A0">
            <w:pPr>
              <w:spacing w:after="0" w:line="240" w:lineRule="auto"/>
              <w:ind w:right="-508"/>
              <w:rPr>
                <w:rFonts w:ascii="Times New Roman" w:hAnsi="Times New Roman"/>
                <w:sz w:val="24"/>
                <w:lang w:eastAsia="en-US"/>
              </w:rPr>
            </w:pPr>
            <w:r>
              <w:rPr>
                <w:rFonts w:ascii="Times New Roman" w:hAnsi="Times New Roman"/>
                <w:sz w:val="24"/>
                <w:lang w:eastAsia="en-US"/>
              </w:rPr>
              <w:t>Konts LV13HABA0551008304147</w:t>
            </w:r>
            <w:r>
              <w:rPr>
                <w:rFonts w:ascii="Times New Roman" w:hAnsi="Times New Roman"/>
                <w:sz w:val="24"/>
                <w:lang w:eastAsia="en-US"/>
              </w:rPr>
              <w:tab/>
            </w:r>
            <w:r>
              <w:rPr>
                <w:rFonts w:ascii="Times New Roman" w:hAnsi="Times New Roman"/>
                <w:sz w:val="24"/>
                <w:lang w:eastAsia="en-US"/>
              </w:rPr>
              <w:tab/>
            </w:r>
          </w:p>
          <w:p w:rsidR="00254CC6" w:rsidRDefault="00254CC6" w:rsidP="00CC55A0">
            <w:pPr>
              <w:spacing w:after="0" w:line="240" w:lineRule="auto"/>
              <w:ind w:right="-508"/>
              <w:rPr>
                <w:rFonts w:ascii="Times New Roman" w:hAnsi="Times New Roman"/>
                <w:sz w:val="24"/>
                <w:lang w:eastAsia="en-US"/>
              </w:rPr>
            </w:pPr>
            <w:r>
              <w:rPr>
                <w:rFonts w:ascii="Times New Roman" w:hAnsi="Times New Roman"/>
                <w:sz w:val="24"/>
                <w:lang w:eastAsia="en-US"/>
              </w:rPr>
              <w:t>Kods HABALV22</w:t>
            </w:r>
          </w:p>
          <w:p w:rsidR="00254CC6" w:rsidRDefault="00254CC6" w:rsidP="00CC55A0">
            <w:pPr>
              <w:pStyle w:val="Nosaukums"/>
              <w:jc w:val="left"/>
              <w:rPr>
                <w:rFonts w:ascii="Times New Roman" w:hAnsi="Times New Roman"/>
                <w:b w:val="0"/>
              </w:rPr>
            </w:pPr>
          </w:p>
          <w:p w:rsidR="00254CC6" w:rsidRDefault="00254CC6" w:rsidP="00CC55A0">
            <w:pPr>
              <w:pStyle w:val="Nosaukums"/>
              <w:jc w:val="left"/>
              <w:rPr>
                <w:rFonts w:ascii="Times New Roman" w:hAnsi="Times New Roman"/>
                <w:b w:val="0"/>
              </w:rPr>
            </w:pPr>
          </w:p>
          <w:p w:rsidR="00254CC6" w:rsidRPr="00C00D41" w:rsidRDefault="00254CC6" w:rsidP="00CC55A0">
            <w:pPr>
              <w:pStyle w:val="Nosaukums"/>
              <w:jc w:val="left"/>
              <w:rPr>
                <w:rFonts w:ascii="Times New Roman" w:hAnsi="Times New Roman"/>
                <w:b w:val="0"/>
              </w:rPr>
            </w:pPr>
          </w:p>
          <w:p w:rsidR="00254CC6" w:rsidRPr="00C00D41" w:rsidRDefault="00254CC6" w:rsidP="00CC55A0">
            <w:pPr>
              <w:pStyle w:val="Pamatteksts"/>
              <w:spacing w:after="0"/>
              <w:rPr>
                <w:bCs/>
                <w:i/>
                <w:lang w:val="lv-LV"/>
              </w:rPr>
            </w:pPr>
            <w:r w:rsidRPr="00C00D41">
              <w:rPr>
                <w:bCs/>
                <w:i/>
                <w:lang w:val="lv-LV"/>
              </w:rPr>
              <w:t>____________________________</w:t>
            </w:r>
            <w:r>
              <w:rPr>
                <w:bCs/>
                <w:i/>
                <w:lang w:val="lv-LV"/>
              </w:rPr>
              <w:t>________</w:t>
            </w:r>
          </w:p>
          <w:p w:rsidR="00254CC6" w:rsidRPr="00A93DFA" w:rsidRDefault="00254CC6" w:rsidP="00CC55A0">
            <w:pPr>
              <w:pStyle w:val="Pamatteksts"/>
              <w:spacing w:after="0"/>
              <w:rPr>
                <w:b/>
              </w:rPr>
            </w:pPr>
            <w:r>
              <w:t xml:space="preserve">      valdes priekšsēdētājs </w:t>
            </w:r>
            <w:r w:rsidRPr="00824861">
              <w:rPr>
                <w:b/>
              </w:rPr>
              <w:t>Jānis Petronis</w:t>
            </w:r>
            <w:bookmarkStart w:id="0" w:name="_GoBack"/>
            <w:bookmarkEnd w:id="0"/>
          </w:p>
        </w:tc>
        <w:tc>
          <w:tcPr>
            <w:tcW w:w="4961" w:type="dxa"/>
          </w:tcPr>
          <w:p w:rsidR="00254CC6" w:rsidRPr="00343FB9" w:rsidRDefault="00254CC6" w:rsidP="00CC55A0">
            <w:pPr>
              <w:pStyle w:val="Nosaukums"/>
              <w:ind w:left="5760" w:hanging="5760"/>
              <w:jc w:val="left"/>
              <w:rPr>
                <w:rFonts w:ascii="Times New Roman" w:hAnsi="Times New Roman"/>
                <w:b w:val="0"/>
                <w:bCs/>
              </w:rPr>
            </w:pPr>
            <w:r>
              <w:rPr>
                <w:rFonts w:ascii="Times New Roman" w:hAnsi="Times New Roman"/>
                <w:lang w:eastAsia="en-US"/>
              </w:rPr>
              <w:t>Piegādātājs:</w:t>
            </w:r>
          </w:p>
          <w:p w:rsidR="00AE1025" w:rsidRPr="0020238D" w:rsidRDefault="00AE1025" w:rsidP="00AE1025">
            <w:pPr>
              <w:spacing w:after="0" w:line="240" w:lineRule="auto"/>
              <w:rPr>
                <w:rFonts w:ascii="Times New Roman" w:hAnsi="Times New Roman"/>
                <w:sz w:val="24"/>
                <w:szCs w:val="24"/>
                <w:lang w:eastAsia="en-US"/>
              </w:rPr>
            </w:pPr>
            <w:r w:rsidRPr="0020238D">
              <w:rPr>
                <w:rFonts w:ascii="Times New Roman" w:hAnsi="Times New Roman"/>
                <w:sz w:val="24"/>
                <w:szCs w:val="24"/>
                <w:lang w:eastAsia="en-US"/>
              </w:rPr>
              <w:t>SIA „B.BRAUN MEDICAL”</w:t>
            </w:r>
          </w:p>
          <w:p w:rsidR="00AE1025" w:rsidRPr="0020238D" w:rsidRDefault="00AE1025" w:rsidP="00AE1025">
            <w:pPr>
              <w:spacing w:after="0" w:line="240" w:lineRule="auto"/>
              <w:rPr>
                <w:rFonts w:ascii="Times New Roman" w:hAnsi="Times New Roman"/>
                <w:sz w:val="24"/>
                <w:szCs w:val="24"/>
                <w:lang w:eastAsia="en-US"/>
              </w:rPr>
            </w:pPr>
            <w:r w:rsidRPr="0020238D">
              <w:rPr>
                <w:rFonts w:ascii="Times New Roman" w:hAnsi="Times New Roman"/>
                <w:sz w:val="24"/>
                <w:szCs w:val="24"/>
                <w:lang w:eastAsia="en-US"/>
              </w:rPr>
              <w:t>Reģ. Nr. 40003277955</w:t>
            </w:r>
          </w:p>
          <w:p w:rsidR="00AE1025" w:rsidRPr="0020238D" w:rsidRDefault="00AE1025" w:rsidP="00AE1025">
            <w:pPr>
              <w:spacing w:after="0" w:line="240" w:lineRule="auto"/>
              <w:rPr>
                <w:rFonts w:ascii="Times New Roman" w:hAnsi="Times New Roman"/>
                <w:sz w:val="24"/>
                <w:szCs w:val="24"/>
                <w:lang w:eastAsia="en-US"/>
              </w:rPr>
            </w:pPr>
            <w:r w:rsidRPr="0020238D">
              <w:rPr>
                <w:rFonts w:ascii="Times New Roman" w:hAnsi="Times New Roman"/>
                <w:sz w:val="24"/>
                <w:szCs w:val="24"/>
                <w:lang w:eastAsia="en-US"/>
              </w:rPr>
              <w:t>Ūdeļu iel</w:t>
            </w:r>
            <w:r>
              <w:rPr>
                <w:rFonts w:ascii="Times New Roman" w:hAnsi="Times New Roman"/>
                <w:sz w:val="24"/>
                <w:szCs w:val="24"/>
                <w:lang w:eastAsia="en-US"/>
              </w:rPr>
              <w:t>a</w:t>
            </w:r>
            <w:r w:rsidRPr="0020238D">
              <w:rPr>
                <w:rFonts w:ascii="Times New Roman" w:hAnsi="Times New Roman"/>
                <w:sz w:val="24"/>
                <w:szCs w:val="24"/>
                <w:lang w:eastAsia="en-US"/>
              </w:rPr>
              <w:t xml:space="preserve"> 16, Rīg</w:t>
            </w:r>
            <w:r>
              <w:rPr>
                <w:rFonts w:ascii="Times New Roman" w:hAnsi="Times New Roman"/>
                <w:sz w:val="24"/>
                <w:szCs w:val="24"/>
                <w:lang w:eastAsia="en-US"/>
              </w:rPr>
              <w:t>a,</w:t>
            </w:r>
            <w:r w:rsidRPr="0020238D">
              <w:rPr>
                <w:rFonts w:ascii="Times New Roman" w:hAnsi="Times New Roman"/>
                <w:sz w:val="24"/>
                <w:szCs w:val="24"/>
                <w:lang w:eastAsia="en-US"/>
              </w:rPr>
              <w:t xml:space="preserve"> LV-1064</w:t>
            </w:r>
          </w:p>
          <w:p w:rsidR="00AE1025" w:rsidRPr="0020238D" w:rsidRDefault="00AE1025" w:rsidP="00AE1025">
            <w:pPr>
              <w:spacing w:after="0" w:line="240" w:lineRule="auto"/>
              <w:rPr>
                <w:rFonts w:ascii="Times New Roman" w:hAnsi="Times New Roman"/>
                <w:sz w:val="24"/>
                <w:szCs w:val="24"/>
                <w:lang w:eastAsia="en-US"/>
              </w:rPr>
            </w:pPr>
            <w:r w:rsidRPr="0020238D">
              <w:rPr>
                <w:rFonts w:ascii="Times New Roman" w:hAnsi="Times New Roman"/>
                <w:sz w:val="24"/>
                <w:szCs w:val="24"/>
                <w:lang w:eastAsia="en-US"/>
              </w:rPr>
              <w:t>tālrunis 67819549; fakss 67819547</w:t>
            </w:r>
          </w:p>
          <w:p w:rsidR="00AE1025" w:rsidRPr="0020238D" w:rsidRDefault="00AE1025" w:rsidP="00AE1025">
            <w:pPr>
              <w:spacing w:after="0" w:line="240" w:lineRule="auto"/>
              <w:rPr>
                <w:rFonts w:ascii="Times New Roman" w:hAnsi="Times New Roman"/>
                <w:sz w:val="24"/>
                <w:szCs w:val="24"/>
                <w:lang w:eastAsia="en-US"/>
              </w:rPr>
            </w:pPr>
            <w:r w:rsidRPr="0020238D">
              <w:rPr>
                <w:rFonts w:ascii="Times New Roman" w:hAnsi="Times New Roman"/>
                <w:sz w:val="24"/>
                <w:szCs w:val="24"/>
                <w:lang w:eastAsia="en-US"/>
              </w:rPr>
              <w:t>Banka: AS SEB Banka</w:t>
            </w:r>
          </w:p>
          <w:p w:rsidR="00AE1025" w:rsidRPr="0020238D" w:rsidRDefault="00AE1025" w:rsidP="00AE1025">
            <w:pPr>
              <w:spacing w:after="0" w:line="240" w:lineRule="auto"/>
              <w:rPr>
                <w:rFonts w:ascii="Times New Roman" w:hAnsi="Times New Roman"/>
                <w:sz w:val="24"/>
                <w:szCs w:val="24"/>
                <w:lang w:eastAsia="en-US"/>
              </w:rPr>
            </w:pPr>
            <w:r w:rsidRPr="0020238D">
              <w:rPr>
                <w:rFonts w:ascii="Times New Roman" w:hAnsi="Times New Roman"/>
                <w:sz w:val="24"/>
                <w:szCs w:val="24"/>
                <w:lang w:eastAsia="en-US"/>
              </w:rPr>
              <w:t>Konts LV57UNLA0002080467128</w:t>
            </w:r>
            <w:r w:rsidRPr="0020238D">
              <w:rPr>
                <w:rFonts w:ascii="Times New Roman" w:hAnsi="Times New Roman"/>
                <w:sz w:val="24"/>
                <w:szCs w:val="24"/>
                <w:lang w:eastAsia="en-US"/>
              </w:rPr>
              <w:tab/>
            </w:r>
            <w:r w:rsidRPr="0020238D">
              <w:rPr>
                <w:rFonts w:ascii="Times New Roman" w:hAnsi="Times New Roman"/>
                <w:sz w:val="24"/>
                <w:szCs w:val="24"/>
                <w:lang w:eastAsia="en-US"/>
              </w:rPr>
              <w:tab/>
            </w:r>
          </w:p>
          <w:p w:rsidR="00254CC6" w:rsidRDefault="00AE1025" w:rsidP="00AE1025">
            <w:pPr>
              <w:spacing w:after="0" w:line="240" w:lineRule="auto"/>
              <w:rPr>
                <w:rFonts w:ascii="Times New Roman" w:hAnsi="Times New Roman"/>
                <w:sz w:val="24"/>
                <w:szCs w:val="24"/>
                <w:lang w:eastAsia="en-US"/>
              </w:rPr>
            </w:pPr>
            <w:r w:rsidRPr="0020238D">
              <w:rPr>
                <w:rFonts w:ascii="Times New Roman" w:hAnsi="Times New Roman"/>
                <w:sz w:val="24"/>
                <w:szCs w:val="24"/>
                <w:lang w:eastAsia="en-US"/>
              </w:rPr>
              <w:t>Kods UNLALV2X</w:t>
            </w:r>
          </w:p>
          <w:p w:rsidR="00254CC6" w:rsidRPr="00C81A57" w:rsidRDefault="00254CC6" w:rsidP="00CC55A0">
            <w:pPr>
              <w:spacing w:after="0" w:line="240" w:lineRule="auto"/>
              <w:rPr>
                <w:rFonts w:ascii="Times New Roman" w:hAnsi="Times New Roman"/>
                <w:b/>
                <w:sz w:val="24"/>
                <w:szCs w:val="24"/>
                <w:lang w:eastAsia="ru-RU"/>
              </w:rPr>
            </w:pPr>
          </w:p>
          <w:p w:rsidR="00254CC6" w:rsidRDefault="00254CC6" w:rsidP="00CC55A0">
            <w:pPr>
              <w:spacing w:after="0" w:line="240" w:lineRule="auto"/>
              <w:rPr>
                <w:rFonts w:ascii="Times New Roman" w:hAnsi="Times New Roman"/>
                <w:b/>
                <w:sz w:val="24"/>
                <w:szCs w:val="24"/>
                <w:lang w:eastAsia="ru-RU"/>
              </w:rPr>
            </w:pPr>
          </w:p>
          <w:p w:rsidR="00254CC6" w:rsidRPr="00C81A57" w:rsidRDefault="00254CC6" w:rsidP="00CC55A0">
            <w:pPr>
              <w:spacing w:after="0" w:line="240" w:lineRule="auto"/>
              <w:rPr>
                <w:rFonts w:ascii="Times New Roman" w:hAnsi="Times New Roman"/>
                <w:b/>
                <w:sz w:val="24"/>
                <w:szCs w:val="24"/>
                <w:lang w:eastAsia="ru-RU"/>
              </w:rPr>
            </w:pPr>
          </w:p>
          <w:p w:rsidR="00254CC6" w:rsidRPr="00C81A57" w:rsidRDefault="00254CC6" w:rsidP="00CC55A0">
            <w:pPr>
              <w:spacing w:after="0" w:line="240" w:lineRule="auto"/>
              <w:jc w:val="both"/>
              <w:rPr>
                <w:rFonts w:ascii="Times New Roman" w:hAnsi="Times New Roman"/>
                <w:sz w:val="24"/>
                <w:szCs w:val="24"/>
                <w:lang w:eastAsia="ru-RU"/>
              </w:rPr>
            </w:pPr>
            <w:r w:rsidRPr="00C81A57">
              <w:rPr>
                <w:rFonts w:ascii="Times New Roman" w:hAnsi="Times New Roman"/>
                <w:sz w:val="24"/>
                <w:szCs w:val="24"/>
                <w:lang w:eastAsia="ru-RU"/>
              </w:rPr>
              <w:t>_____________________________</w:t>
            </w:r>
            <w:r>
              <w:rPr>
                <w:rFonts w:ascii="Times New Roman" w:hAnsi="Times New Roman"/>
                <w:sz w:val="24"/>
                <w:szCs w:val="24"/>
                <w:lang w:eastAsia="ru-RU"/>
              </w:rPr>
              <w:t>______</w:t>
            </w:r>
          </w:p>
          <w:p w:rsidR="00254CC6" w:rsidRPr="00824861" w:rsidRDefault="00254CC6" w:rsidP="00AE1025">
            <w:pPr>
              <w:spacing w:after="0" w:line="240" w:lineRule="auto"/>
              <w:rPr>
                <w:rFonts w:ascii="Times New Roman" w:hAnsi="Times New Roman"/>
                <w:sz w:val="24"/>
                <w:szCs w:val="24"/>
                <w:lang w:eastAsia="en-US"/>
              </w:rPr>
            </w:pPr>
            <w:r w:rsidRPr="00C81A57">
              <w:rPr>
                <w:rFonts w:ascii="Times New Roman" w:hAnsi="Times New Roman"/>
                <w:b/>
              </w:rPr>
              <w:t xml:space="preserve">             </w:t>
            </w:r>
            <w:r w:rsidRPr="00824861">
              <w:rPr>
                <w:rFonts w:ascii="Times New Roman" w:hAnsi="Times New Roman"/>
                <w:sz w:val="24"/>
              </w:rPr>
              <w:t>valdes loceklis</w:t>
            </w:r>
            <w:r w:rsidRPr="00824861">
              <w:rPr>
                <w:rFonts w:ascii="Times New Roman" w:hAnsi="Times New Roman"/>
                <w:b/>
                <w:sz w:val="24"/>
              </w:rPr>
              <w:t xml:space="preserve"> </w:t>
            </w:r>
            <w:r w:rsidR="00AE1025">
              <w:rPr>
                <w:rFonts w:ascii="Times New Roman" w:hAnsi="Times New Roman"/>
                <w:b/>
                <w:sz w:val="24"/>
                <w:szCs w:val="24"/>
              </w:rPr>
              <w:t>Aivars Gailītis</w:t>
            </w:r>
          </w:p>
        </w:tc>
      </w:tr>
    </w:tbl>
    <w:p w:rsidR="00254CC6" w:rsidRDefault="00254CC6" w:rsidP="00254CC6">
      <w:pPr>
        <w:spacing w:after="0" w:line="240" w:lineRule="auto"/>
        <w:ind w:right="-508"/>
        <w:jc w:val="both"/>
        <w:rPr>
          <w:rFonts w:ascii="Times New Roman" w:hAnsi="Times New Roman"/>
          <w:sz w:val="24"/>
          <w:lang w:eastAsia="en-US"/>
        </w:rPr>
      </w:pPr>
      <w:r>
        <w:rPr>
          <w:rFonts w:ascii="Times New Roman" w:hAnsi="Times New Roman"/>
          <w:sz w:val="24"/>
          <w:lang w:eastAsia="en-US"/>
        </w:rPr>
        <w:t xml:space="preserve">           </w:t>
      </w:r>
    </w:p>
    <w:p w:rsidR="00254CC6" w:rsidRDefault="00254CC6" w:rsidP="00254CC6">
      <w:pPr>
        <w:spacing w:after="0" w:line="240" w:lineRule="auto"/>
        <w:ind w:right="-508"/>
        <w:jc w:val="both"/>
        <w:rPr>
          <w:rFonts w:ascii="Times New Roman" w:hAnsi="Times New Roman"/>
          <w:sz w:val="24"/>
          <w:lang w:eastAsia="en-US"/>
        </w:rPr>
      </w:pPr>
      <w:r>
        <w:rPr>
          <w:rFonts w:ascii="Times New Roman" w:hAnsi="Times New Roman"/>
          <w:sz w:val="24"/>
          <w:lang w:eastAsia="en-US"/>
        </w:rPr>
        <w:tab/>
      </w:r>
      <w:r>
        <w:rPr>
          <w:rFonts w:ascii="Times New Roman" w:hAnsi="Times New Roman"/>
          <w:sz w:val="24"/>
          <w:lang w:eastAsia="en-US"/>
        </w:rPr>
        <w:tab/>
      </w:r>
      <w:r>
        <w:rPr>
          <w:rFonts w:ascii="Times New Roman" w:hAnsi="Times New Roman"/>
          <w:sz w:val="24"/>
          <w:lang w:eastAsia="en-US"/>
        </w:rPr>
        <w:tab/>
      </w:r>
      <w:r>
        <w:rPr>
          <w:rFonts w:ascii="Times New Roman" w:hAnsi="Times New Roman"/>
          <w:sz w:val="24"/>
          <w:lang w:eastAsia="en-US"/>
        </w:rPr>
        <w:tab/>
      </w:r>
      <w:r>
        <w:rPr>
          <w:rFonts w:ascii="Times New Roman" w:hAnsi="Times New Roman"/>
          <w:sz w:val="24"/>
          <w:lang w:eastAsia="en-US"/>
        </w:rPr>
        <w:tab/>
      </w:r>
      <w:r>
        <w:rPr>
          <w:rFonts w:ascii="Times New Roman" w:hAnsi="Times New Roman"/>
          <w:sz w:val="24"/>
          <w:lang w:eastAsia="en-US"/>
        </w:rPr>
        <w:tab/>
        <w:t xml:space="preserve">                       </w:t>
      </w:r>
    </w:p>
    <w:p w:rsidR="00254CC6" w:rsidRDefault="00254CC6" w:rsidP="00254CC6">
      <w:pPr>
        <w:spacing w:after="0" w:line="240" w:lineRule="auto"/>
        <w:ind w:right="-508"/>
        <w:jc w:val="both"/>
        <w:rPr>
          <w:rFonts w:ascii="Times New Roman" w:hAnsi="Times New Roman"/>
          <w:sz w:val="24"/>
          <w:lang w:eastAsia="en-US"/>
        </w:rPr>
      </w:pPr>
    </w:p>
    <w:p w:rsidR="00254CC6" w:rsidRDefault="00254CC6" w:rsidP="00254CC6">
      <w:pPr>
        <w:widowControl w:val="0"/>
        <w:autoSpaceDE w:val="0"/>
        <w:autoSpaceDN w:val="0"/>
        <w:adjustRightInd w:val="0"/>
        <w:spacing w:after="0" w:line="240" w:lineRule="auto"/>
        <w:ind w:right="-508"/>
        <w:jc w:val="both"/>
        <w:rPr>
          <w:rFonts w:ascii="Times New Roman" w:hAnsi="Times New Roman"/>
          <w:sz w:val="24"/>
          <w:szCs w:val="24"/>
        </w:rPr>
      </w:pPr>
    </w:p>
    <w:p w:rsidR="00254CC6" w:rsidRDefault="00254CC6" w:rsidP="00254CC6"/>
    <w:p w:rsidR="00254CC6" w:rsidRDefault="00254CC6" w:rsidP="00254CC6"/>
    <w:p w:rsidR="00AF0D91" w:rsidRDefault="00AF0D91"/>
    <w:sectPr w:rsidR="00AF0D91" w:rsidSect="00453BA7">
      <w:footerReference w:type="default" r:id="rId9"/>
      <w:pgSz w:w="12240" w:h="15840"/>
      <w:pgMar w:top="1134" w:right="851" w:bottom="567" w:left="175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22C" w:rsidRDefault="0017122C">
      <w:pPr>
        <w:spacing w:after="0" w:line="240" w:lineRule="auto"/>
      </w:pPr>
      <w:r>
        <w:separator/>
      </w:r>
    </w:p>
  </w:endnote>
  <w:endnote w:type="continuationSeparator" w:id="0">
    <w:p w:rsidR="0017122C" w:rsidRDefault="00171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0EB" w:rsidRDefault="00AE1025">
    <w:pPr>
      <w:pStyle w:val="Kjene"/>
      <w:jc w:val="center"/>
    </w:pPr>
    <w:r>
      <w:fldChar w:fldCharType="begin"/>
    </w:r>
    <w:r>
      <w:instrText>PAGE   \* MERGEFORMAT</w:instrText>
    </w:r>
    <w:r>
      <w:fldChar w:fldCharType="separate"/>
    </w:r>
    <w:r w:rsidR="0017122C">
      <w:rPr>
        <w:noProof/>
      </w:rPr>
      <w:t>1</w:t>
    </w:r>
    <w:r>
      <w:fldChar w:fldCharType="end"/>
    </w:r>
  </w:p>
  <w:p w:rsidR="00C220EB" w:rsidRDefault="0017122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22C" w:rsidRDefault="0017122C">
      <w:pPr>
        <w:spacing w:after="0" w:line="240" w:lineRule="auto"/>
      </w:pPr>
      <w:r>
        <w:separator/>
      </w:r>
    </w:p>
  </w:footnote>
  <w:footnote w:type="continuationSeparator" w:id="0">
    <w:p w:rsidR="0017122C" w:rsidRDefault="001712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7242AB"/>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C6"/>
    <w:rsid w:val="00077BE6"/>
    <w:rsid w:val="00094BD1"/>
    <w:rsid w:val="0017122C"/>
    <w:rsid w:val="00254CC6"/>
    <w:rsid w:val="00A93DFA"/>
    <w:rsid w:val="00AE1025"/>
    <w:rsid w:val="00AF0D91"/>
    <w:rsid w:val="00AF7226"/>
    <w:rsid w:val="00F95C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29777-74AF-4CC5-B15F-E8A838A4E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54CC6"/>
    <w:rPr>
      <w:rFonts w:ascii="Calibri" w:eastAsia="Times New Roman" w:hAnsi="Calibri" w:cs="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254CC6"/>
    <w:pPr>
      <w:spacing w:after="0" w:line="240" w:lineRule="auto"/>
    </w:pPr>
    <w:rPr>
      <w:rFonts w:ascii="Calibri" w:eastAsia="Times New Roman" w:hAnsi="Calibri" w:cs="Times New Roman"/>
      <w:lang w:eastAsia="lv-LV"/>
    </w:rPr>
  </w:style>
  <w:style w:type="paragraph" w:styleId="Kjene">
    <w:name w:val="footer"/>
    <w:basedOn w:val="Parasts"/>
    <w:link w:val="KjeneRakstz"/>
    <w:uiPriority w:val="99"/>
    <w:unhideWhenUsed/>
    <w:rsid w:val="00254CC6"/>
    <w:pPr>
      <w:tabs>
        <w:tab w:val="center" w:pos="4153"/>
        <w:tab w:val="right" w:pos="8306"/>
      </w:tabs>
    </w:pPr>
  </w:style>
  <w:style w:type="character" w:customStyle="1" w:styleId="KjeneRakstz">
    <w:name w:val="Kājene Rakstz."/>
    <w:basedOn w:val="Noklusjumarindkopasfonts"/>
    <w:link w:val="Kjene"/>
    <w:uiPriority w:val="99"/>
    <w:rsid w:val="00254CC6"/>
    <w:rPr>
      <w:rFonts w:ascii="Calibri" w:eastAsia="Times New Roman" w:hAnsi="Calibri" w:cs="Times New Roman"/>
      <w:lang w:eastAsia="lv-LV"/>
    </w:rPr>
  </w:style>
  <w:style w:type="paragraph" w:styleId="Sarakstarindkopa">
    <w:name w:val="List Paragraph"/>
    <w:basedOn w:val="Parasts"/>
    <w:uiPriority w:val="34"/>
    <w:qFormat/>
    <w:rsid w:val="00254CC6"/>
    <w:pPr>
      <w:ind w:left="720"/>
    </w:pPr>
  </w:style>
  <w:style w:type="paragraph" w:styleId="Nosaukums">
    <w:name w:val="Title"/>
    <w:basedOn w:val="Parasts"/>
    <w:link w:val="NosaukumsRakstz"/>
    <w:qFormat/>
    <w:rsid w:val="00254CC6"/>
    <w:pPr>
      <w:spacing w:after="0" w:line="240" w:lineRule="auto"/>
      <w:jc w:val="center"/>
    </w:pPr>
    <w:rPr>
      <w:rFonts w:ascii="Arial" w:hAnsi="Arial"/>
      <w:b/>
      <w:sz w:val="24"/>
      <w:szCs w:val="24"/>
      <w:lang w:eastAsia="ru-RU"/>
    </w:rPr>
  </w:style>
  <w:style w:type="character" w:customStyle="1" w:styleId="NosaukumsRakstz">
    <w:name w:val="Nosaukums Rakstz."/>
    <w:basedOn w:val="Noklusjumarindkopasfonts"/>
    <w:link w:val="Nosaukums"/>
    <w:rsid w:val="00254CC6"/>
    <w:rPr>
      <w:rFonts w:ascii="Arial" w:eastAsia="Times New Roman" w:hAnsi="Arial" w:cs="Times New Roman"/>
      <w:b/>
      <w:sz w:val="24"/>
      <w:szCs w:val="24"/>
      <w:lang w:eastAsia="ru-RU"/>
    </w:rPr>
  </w:style>
  <w:style w:type="paragraph" w:styleId="Pamatteksts">
    <w:name w:val="Body Text"/>
    <w:basedOn w:val="Parasts"/>
    <w:link w:val="PamattekstsRakstz"/>
    <w:rsid w:val="00254CC6"/>
    <w:pPr>
      <w:spacing w:after="120" w:line="240" w:lineRule="auto"/>
    </w:pPr>
    <w:rPr>
      <w:rFonts w:ascii="Times New Roman" w:hAnsi="Times New Roman"/>
      <w:sz w:val="24"/>
      <w:szCs w:val="24"/>
      <w:lang w:val="en-US" w:eastAsia="en-US"/>
    </w:rPr>
  </w:style>
  <w:style w:type="character" w:customStyle="1" w:styleId="PamattekstsRakstz">
    <w:name w:val="Pamatteksts Rakstz."/>
    <w:basedOn w:val="Noklusjumarindkopasfonts"/>
    <w:link w:val="Pamatteksts"/>
    <w:rsid w:val="00254CC6"/>
    <w:rPr>
      <w:rFonts w:ascii="Times New Roman" w:eastAsia="Times New Roman" w:hAnsi="Times New Roman" w:cs="Times New Roman"/>
      <w:sz w:val="24"/>
      <w:szCs w:val="24"/>
      <w:lang w:val="en-US"/>
    </w:rPr>
  </w:style>
  <w:style w:type="character" w:styleId="Hipersaite">
    <w:name w:val="Hyperlink"/>
    <w:uiPriority w:val="99"/>
    <w:unhideWhenUsed/>
    <w:rsid w:val="00254CC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una.ceplite@ral.lv" TargetMode="External"/><Relationship Id="rId3" Type="http://schemas.openxmlformats.org/officeDocument/2006/relationships/settings" Target="settings.xml"/><Relationship Id="rId7" Type="http://schemas.openxmlformats.org/officeDocument/2006/relationships/hyperlink" Target="mailto:una.gutmane@slimnic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9092</Words>
  <Characters>5183</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Iepirkumi</dc:creator>
  <cp:keywords/>
  <dc:description/>
  <cp:lastModifiedBy>Iepirkumi</cp:lastModifiedBy>
  <cp:revision>3</cp:revision>
  <dcterms:created xsi:type="dcterms:W3CDTF">2018-10-17T12:19:00Z</dcterms:created>
  <dcterms:modified xsi:type="dcterms:W3CDTF">2018-10-17T12:50:00Z</dcterms:modified>
</cp:coreProperties>
</file>