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FC" w:rsidRDefault="00101D0D">
      <w:pPr>
        <w:keepNext/>
        <w:widowControl w:val="0"/>
        <w:spacing w:after="0" w:line="240" w:lineRule="auto"/>
        <w:ind w:right="-5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PIEGĀDES  LĪGUMS Nr.046/2019</w:t>
      </w:r>
    </w:p>
    <w:p w:rsidR="00CA59FC" w:rsidRDefault="00CA59FC">
      <w:pPr>
        <w:widowControl w:val="0"/>
        <w:spacing w:after="0" w:line="240" w:lineRule="auto"/>
        <w:ind w:right="-508"/>
        <w:jc w:val="both"/>
        <w:rPr>
          <w:rFonts w:ascii="Times New Roman" w:eastAsia="Times New Roman" w:hAnsi="Times New Roman" w:cs="Times New Roman"/>
          <w:sz w:val="24"/>
          <w:szCs w:val="24"/>
        </w:rPr>
      </w:pPr>
    </w:p>
    <w:p w:rsidR="00CA59FC" w:rsidRDefault="00101D0D">
      <w:pPr>
        <w:widowControl w:val="0"/>
        <w:spacing w:after="0" w:line="240" w:lineRule="auto"/>
        <w:ind w:right="-5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2019. gada 28.februārī</w:t>
      </w:r>
    </w:p>
    <w:p w:rsidR="00CA59FC" w:rsidRDefault="00CA59FC">
      <w:pPr>
        <w:widowControl w:val="0"/>
        <w:tabs>
          <w:tab w:val="left" w:pos="720"/>
          <w:tab w:val="center" w:pos="4677"/>
          <w:tab w:val="right" w:pos="9355"/>
        </w:tabs>
        <w:spacing w:after="0" w:line="240" w:lineRule="auto"/>
        <w:ind w:right="-508"/>
        <w:jc w:val="both"/>
        <w:rPr>
          <w:rFonts w:ascii="Times New Roman" w:eastAsia="Times New Roman" w:hAnsi="Times New Roman" w:cs="Times New Roman"/>
          <w:sz w:val="24"/>
          <w:szCs w:val="24"/>
        </w:rPr>
      </w:pPr>
    </w:p>
    <w:p w:rsidR="00CA59FC" w:rsidRDefault="00101D0D">
      <w:pPr>
        <w:widowControl w:val="0"/>
        <w:spacing w:after="0" w:line="240" w:lineRule="auto"/>
        <w:ind w:right="3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SIA „Rīgas 2.slimnīca”, </w:t>
      </w:r>
      <w:r>
        <w:rPr>
          <w:rFonts w:ascii="Times New Roman" w:eastAsia="Times New Roman" w:hAnsi="Times New Roman" w:cs="Times New Roman"/>
          <w:sz w:val="24"/>
          <w:szCs w:val="24"/>
        </w:rPr>
        <w:t xml:space="preserve">reģistrācijas Nr.40003184960, juridiskā adrese: </w:t>
      </w:r>
      <w:proofErr w:type="spellStart"/>
      <w:r>
        <w:rPr>
          <w:rFonts w:ascii="Times New Roman" w:eastAsia="Times New Roman" w:hAnsi="Times New Roman" w:cs="Times New Roman"/>
          <w:sz w:val="24"/>
          <w:szCs w:val="24"/>
        </w:rPr>
        <w:t>Ģimnastikas</w:t>
      </w:r>
      <w:proofErr w:type="spellEnd"/>
      <w:r>
        <w:rPr>
          <w:rFonts w:ascii="Times New Roman" w:eastAsia="Times New Roman" w:hAnsi="Times New Roman" w:cs="Times New Roman"/>
          <w:sz w:val="24"/>
          <w:szCs w:val="24"/>
        </w:rPr>
        <w:t xml:space="preserve"> ielā 1, Rīgā LV-1004, (turpmāk – </w:t>
      </w:r>
      <w:r>
        <w:rPr>
          <w:rFonts w:ascii="Times New Roman" w:eastAsia="Times New Roman" w:hAnsi="Times New Roman" w:cs="Times New Roman"/>
          <w:b/>
          <w:i/>
          <w:sz w:val="24"/>
          <w:szCs w:val="24"/>
        </w:rPr>
        <w:t>Pasūtītājs</w:t>
      </w:r>
      <w:r>
        <w:rPr>
          <w:rFonts w:ascii="Times New Roman" w:eastAsia="Times New Roman" w:hAnsi="Times New Roman" w:cs="Times New Roman"/>
          <w:sz w:val="24"/>
          <w:szCs w:val="24"/>
        </w:rPr>
        <w:t xml:space="preserve">),  kuru saskaņā ar statūtiem pārstāv valdes priekšsēdētājs </w:t>
      </w:r>
      <w:r>
        <w:rPr>
          <w:rFonts w:ascii="Times New Roman" w:eastAsia="Times New Roman" w:hAnsi="Times New Roman" w:cs="Times New Roman"/>
          <w:b/>
          <w:sz w:val="24"/>
          <w:szCs w:val="24"/>
        </w:rPr>
        <w:t xml:space="preserve">Jānis </w:t>
      </w:r>
      <w:proofErr w:type="spellStart"/>
      <w:r>
        <w:rPr>
          <w:rFonts w:ascii="Times New Roman" w:eastAsia="Times New Roman" w:hAnsi="Times New Roman" w:cs="Times New Roman"/>
          <w:b/>
          <w:sz w:val="24"/>
          <w:szCs w:val="24"/>
        </w:rPr>
        <w:t>Petronis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rsidR="00CA59FC" w:rsidRDefault="00101D0D">
      <w:pPr>
        <w:widowControl w:val="0"/>
        <w:spacing w:after="0" w:line="240" w:lineRule="auto"/>
        <w:ind w:right="38"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CA59FC" w:rsidRDefault="00101D0D">
      <w:pPr>
        <w:widowControl w:val="0"/>
        <w:spacing w:after="0" w:line="240" w:lineRule="auto"/>
        <w:ind w:right="38"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Sabiedrība ar ierobežotu atbildību</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Remedine</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reģistrācijas Nr. 42103022555, juridiskā adrese: Lielā iela 2-26, Liepāja, LV-3401, kuru saskaņā ar </w:t>
      </w:r>
      <w:proofErr w:type="spellStart"/>
      <w:r>
        <w:rPr>
          <w:rFonts w:ascii="Times New Roman" w:eastAsia="Times New Roman" w:hAnsi="Times New Roman" w:cs="Times New Roman"/>
          <w:sz w:val="24"/>
          <w:szCs w:val="24"/>
        </w:rPr>
        <w:t>Komercpilnvaru</w:t>
      </w:r>
      <w:proofErr w:type="spellEnd"/>
      <w:r>
        <w:rPr>
          <w:rFonts w:ascii="Times New Roman" w:eastAsia="Times New Roman" w:hAnsi="Times New Roman" w:cs="Times New Roman"/>
          <w:sz w:val="24"/>
          <w:szCs w:val="24"/>
        </w:rPr>
        <w:t xml:space="preserve"> pārstāv biroj</w:t>
      </w:r>
      <w:r>
        <w:rPr>
          <w:rFonts w:ascii="Times New Roman" w:eastAsia="Times New Roman" w:hAnsi="Times New Roman" w:cs="Times New Roman"/>
          <w:sz w:val="24"/>
          <w:szCs w:val="24"/>
        </w:rPr>
        <w:t xml:space="preserve">a vadītāja </w:t>
      </w:r>
      <w:r>
        <w:rPr>
          <w:rFonts w:ascii="Times New Roman" w:eastAsia="Times New Roman" w:hAnsi="Times New Roman" w:cs="Times New Roman"/>
          <w:b/>
          <w:sz w:val="24"/>
          <w:szCs w:val="24"/>
        </w:rPr>
        <w:t xml:space="preserve">Agnese </w:t>
      </w:r>
      <w:proofErr w:type="spellStart"/>
      <w:r>
        <w:rPr>
          <w:rFonts w:ascii="Times New Roman" w:eastAsia="Times New Roman" w:hAnsi="Times New Roman" w:cs="Times New Roman"/>
          <w:b/>
          <w:sz w:val="24"/>
          <w:szCs w:val="24"/>
        </w:rPr>
        <w:t>Gludava</w:t>
      </w:r>
      <w:proofErr w:type="spellEnd"/>
      <w:r>
        <w:rPr>
          <w:rFonts w:ascii="Times New Roman" w:eastAsia="Times New Roman" w:hAnsi="Times New Roman" w:cs="Times New Roman"/>
          <w:sz w:val="24"/>
          <w:szCs w:val="24"/>
        </w:rPr>
        <w:t xml:space="preserve"> (turpmāk –</w:t>
      </w:r>
      <w:r>
        <w:rPr>
          <w:rFonts w:ascii="Times New Roman" w:eastAsia="Times New Roman" w:hAnsi="Times New Roman" w:cs="Times New Roman"/>
          <w:b/>
          <w:i/>
          <w:sz w:val="24"/>
          <w:szCs w:val="24"/>
        </w:rPr>
        <w:t xml:space="preserve"> Piegādātājs</w:t>
      </w:r>
      <w:r>
        <w:rPr>
          <w:rFonts w:ascii="Times New Roman" w:eastAsia="Times New Roman" w:hAnsi="Times New Roman" w:cs="Times New Roman"/>
          <w:sz w:val="24"/>
          <w:szCs w:val="24"/>
        </w:rPr>
        <w:t xml:space="preserve">), abi kopā turpmāk saukti arī </w:t>
      </w:r>
      <w:r>
        <w:rPr>
          <w:rFonts w:ascii="Times New Roman" w:eastAsia="Times New Roman" w:hAnsi="Times New Roman" w:cs="Times New Roman"/>
          <w:b/>
          <w:i/>
          <w:sz w:val="24"/>
          <w:szCs w:val="24"/>
        </w:rPr>
        <w:t>Puses</w:t>
      </w:r>
      <w:r>
        <w:rPr>
          <w:rFonts w:ascii="Times New Roman" w:eastAsia="Times New Roman" w:hAnsi="Times New Roman" w:cs="Times New Roman"/>
          <w:sz w:val="24"/>
          <w:szCs w:val="24"/>
        </w:rPr>
        <w:t>, pamatojoties uz atklāta konkursa</w:t>
      </w:r>
      <w:r>
        <w:rPr>
          <w:rFonts w:ascii="Times New Roman" w:eastAsia="Times New Roman" w:hAnsi="Times New Roman" w:cs="Times New Roman"/>
        </w:rPr>
        <w:t xml:space="preserve"> </w:t>
      </w:r>
      <w:r>
        <w:rPr>
          <w:rFonts w:ascii="Times New Roman" w:eastAsia="Times New Roman" w:hAnsi="Times New Roman" w:cs="Times New Roman"/>
          <w:i/>
          <w:sz w:val="24"/>
          <w:szCs w:val="24"/>
        </w:rPr>
        <w:t>„Medicīnas preču un  laboratorijas reaģentu piegāde SIA „Rīgas 2.slimnīca”” (</w:t>
      </w:r>
      <w:proofErr w:type="spellStart"/>
      <w:r>
        <w:rPr>
          <w:rFonts w:ascii="Times New Roman" w:eastAsia="Times New Roman" w:hAnsi="Times New Roman" w:cs="Times New Roman"/>
          <w:i/>
          <w:sz w:val="24"/>
          <w:szCs w:val="24"/>
        </w:rPr>
        <w:t>id</w:t>
      </w:r>
      <w:proofErr w:type="spellEnd"/>
      <w:r>
        <w:rPr>
          <w:rFonts w:ascii="Times New Roman" w:eastAsia="Times New Roman" w:hAnsi="Times New Roman" w:cs="Times New Roman"/>
          <w:i/>
          <w:sz w:val="24"/>
          <w:szCs w:val="24"/>
        </w:rPr>
        <w:t xml:space="preserve">. Nr. SIA „Rīgas 2.slimnīca” 2018/11 AK) </w:t>
      </w:r>
      <w:r>
        <w:rPr>
          <w:rFonts w:ascii="Times New Roman" w:eastAsia="Times New Roman" w:hAnsi="Times New Roman" w:cs="Times New Roman"/>
          <w:sz w:val="24"/>
          <w:szCs w:val="24"/>
        </w:rPr>
        <w:t>(turpmāk - Konkur</w:t>
      </w:r>
      <w:r>
        <w:rPr>
          <w:rFonts w:ascii="Times New Roman" w:eastAsia="Times New Roman" w:hAnsi="Times New Roman" w:cs="Times New Roman"/>
          <w:sz w:val="24"/>
          <w:szCs w:val="24"/>
        </w:rPr>
        <w:t>ss)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rezultātiem, savstarpēji vienojoties, noslēdz šo piegādes līgumu (turpmāk Līgums).</w:t>
      </w:r>
    </w:p>
    <w:p w:rsidR="00CA59FC" w:rsidRDefault="00CA59FC">
      <w:pPr>
        <w:widowControl w:val="0"/>
        <w:spacing w:after="0" w:line="240" w:lineRule="auto"/>
        <w:ind w:right="-508" w:firstLine="720"/>
        <w:jc w:val="both"/>
        <w:rPr>
          <w:rFonts w:ascii="Times New Roman" w:eastAsia="Times New Roman" w:hAnsi="Times New Roman" w:cs="Times New Roman"/>
          <w:sz w:val="24"/>
          <w:szCs w:val="24"/>
        </w:rPr>
      </w:pPr>
    </w:p>
    <w:p w:rsidR="00CA59FC" w:rsidRDefault="00101D0D">
      <w:pPr>
        <w:widowControl w:val="0"/>
        <w:numPr>
          <w:ilvl w:val="0"/>
          <w:numId w:val="1"/>
        </w:numPr>
        <w:spacing w:after="0" w:line="240" w:lineRule="auto"/>
        <w:ind w:right="-5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priekšmets</w:t>
      </w:r>
    </w:p>
    <w:p w:rsidR="00CA59FC" w:rsidRDefault="00101D0D">
      <w:pPr>
        <w:widowControl w:val="0"/>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pērk un Piegādātājs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saskaņā ar Konkursā iesniegto Tehnisko – finanšu piedāvājumu pārdod un piegādā medicīnas preces (turpmāk – Preces). </w:t>
      </w:r>
    </w:p>
    <w:p w:rsidR="00CA59FC" w:rsidRDefault="00101D0D">
      <w:pPr>
        <w:widowControl w:val="0"/>
        <w:numPr>
          <w:ilvl w:val="1"/>
          <w:numId w:val="1"/>
        </w:num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Preču sortiments, cenas un prognozējamais piegādes apjoms 12 (divpadsmit) mēnešu periodam ir noteikts Līguma 1.pielikumā „</w:t>
      </w:r>
      <w:r>
        <w:rPr>
          <w:rFonts w:ascii="Times New Roman" w:eastAsia="Times New Roman" w:hAnsi="Times New Roman" w:cs="Times New Roman"/>
          <w:i/>
          <w:sz w:val="24"/>
          <w:szCs w:val="24"/>
        </w:rPr>
        <w:t>Tehniskās specifikācijas un cenas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(turpmāk- 1.pielikums), kas ir šī Līguma neatņemama sastāvdaļa. Puses vienojas, ka Pasūtītājam ir t</w:t>
      </w:r>
      <w:r>
        <w:rPr>
          <w:rFonts w:ascii="Times New Roman" w:eastAsia="Times New Roman" w:hAnsi="Times New Roman" w:cs="Times New Roman"/>
          <w:sz w:val="24"/>
          <w:szCs w:val="24"/>
        </w:rPr>
        <w:t>iesības pirkt tādu preču daudzumu, kas nepieciešams Pasūtītāja darbības nodrošināšanai.</w:t>
      </w:r>
    </w:p>
    <w:p w:rsidR="00CA59FC" w:rsidRDefault="00101D0D">
      <w:pPr>
        <w:widowControl w:val="0"/>
        <w:numPr>
          <w:ilvl w:val="1"/>
          <w:numId w:val="1"/>
        </w:numPr>
        <w:spacing w:after="0" w:line="240" w:lineRule="auto"/>
        <w:ind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atbilstoši Līguma noteikumiem piegādātajām Precēm Pasūtītājs apņemas samaksāt Piegādātājam Līgumā noteiktajā kārtībā un apmērā.</w:t>
      </w:r>
    </w:p>
    <w:p w:rsidR="00CA59FC" w:rsidRDefault="00CA59FC">
      <w:pPr>
        <w:widowControl w:val="0"/>
        <w:spacing w:after="0" w:line="240" w:lineRule="auto"/>
        <w:ind w:left="600" w:right="-508"/>
        <w:jc w:val="both"/>
        <w:rPr>
          <w:rFonts w:ascii="Times New Roman" w:eastAsia="Times New Roman" w:hAnsi="Times New Roman" w:cs="Times New Roman"/>
          <w:sz w:val="24"/>
          <w:szCs w:val="24"/>
        </w:rPr>
      </w:pPr>
    </w:p>
    <w:p w:rsidR="00CA59FC" w:rsidRDefault="00101D0D">
      <w:pPr>
        <w:widowControl w:val="0"/>
        <w:tabs>
          <w:tab w:val="left" w:pos="0"/>
          <w:tab w:val="center" w:pos="4153"/>
        </w:tabs>
        <w:spacing w:after="0" w:line="240" w:lineRule="auto"/>
        <w:ind w:right="-508"/>
        <w:rPr>
          <w:rFonts w:ascii="Times New Roman" w:eastAsia="Times New Roman" w:hAnsi="Times New Roman" w:cs="Times New Roman"/>
          <w:b/>
          <w:sz w:val="24"/>
          <w:szCs w:val="24"/>
        </w:rPr>
      </w:pPr>
      <w:r>
        <w:rPr>
          <w:rFonts w:ascii="Times New Roman" w:eastAsia="Times New Roman" w:hAnsi="Times New Roman" w:cs="Times New Roman"/>
          <w:b/>
          <w:sz w:val="24"/>
          <w:szCs w:val="24"/>
        </w:rPr>
        <w:t>2. Līguma summa un Preču cenas</w:t>
      </w:r>
    </w:p>
    <w:p w:rsidR="00CA59FC" w:rsidRDefault="00101D0D">
      <w:pPr>
        <w:widowControl w:val="0"/>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Līguma summa (orientējošā) par Precēm bez pievienotās vērtības nodokļa (turpmāk – PVN) tiek noteikta </w:t>
      </w:r>
      <w:r>
        <w:rPr>
          <w:rFonts w:ascii="Times New Roman" w:eastAsia="Times New Roman" w:hAnsi="Times New Roman" w:cs="Times New Roman"/>
          <w:b/>
          <w:sz w:val="24"/>
          <w:szCs w:val="24"/>
        </w:rPr>
        <w:t xml:space="preserve">EUR </w:t>
      </w:r>
      <w:r>
        <w:rPr>
          <w:rFonts w:ascii="Times New Roman" w:eastAsia="Times New Roman" w:hAnsi="Times New Roman" w:cs="Times New Roman"/>
          <w:b/>
          <w:color w:val="000000"/>
          <w:sz w:val="24"/>
          <w:szCs w:val="24"/>
        </w:rPr>
        <w:t>825,00</w:t>
      </w:r>
      <w:r>
        <w:rPr>
          <w:rFonts w:ascii="Times New Roman" w:eastAsia="Times New Roman" w:hAnsi="Times New Roman" w:cs="Times New Roman"/>
          <w:color w:val="000000"/>
          <w:sz w:val="24"/>
          <w:szCs w:val="24"/>
        </w:rPr>
        <w:t xml:space="preserve"> (astoņi simti divdesmit pieci</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00 centi), kopējā līguma summa, ieskaitot PVN, ir EUR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998,25 (deviņi simti deviņdesmit astoņi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 xml:space="preserve">, 25 </w:t>
      </w:r>
      <w:r>
        <w:rPr>
          <w:rFonts w:ascii="Times New Roman" w:eastAsia="Times New Roman" w:hAnsi="Times New Roman" w:cs="Times New Roman"/>
          <w:sz w:val="24"/>
          <w:szCs w:val="24"/>
        </w:rPr>
        <w:t>centi).</w:t>
      </w:r>
    </w:p>
    <w:p w:rsidR="00CA59FC" w:rsidRDefault="00101D0D">
      <w:pPr>
        <w:widowControl w:val="0"/>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Preču cenas tiek noteiktas atbilstoši Piegādātāja iesniegtajam finanšu piedāvājumam   Konkursā un ir norādītas Līguma 1. pielikumā.</w:t>
      </w:r>
    </w:p>
    <w:p w:rsidR="00CA59FC" w:rsidRDefault="00101D0D">
      <w:pPr>
        <w:widowControl w:val="0"/>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Preces cenā ir iekļauta Preces vērtība, kā arī visi izdevumi (nodevas, nodokļi, apdrošināšanas, glabāšanas</w:t>
      </w:r>
      <w:r>
        <w:rPr>
          <w:rFonts w:ascii="Times New Roman" w:eastAsia="Times New Roman" w:hAnsi="Times New Roman" w:cs="Times New Roman"/>
          <w:sz w:val="24"/>
          <w:szCs w:val="24"/>
        </w:rPr>
        <w:t xml:space="preserve">, transporta u.c. izmaksas), kas saistītas ar Preču piegādi. </w:t>
      </w:r>
    </w:p>
    <w:p w:rsidR="00CA59FC" w:rsidRDefault="00101D0D">
      <w:pPr>
        <w:widowControl w:val="0"/>
        <w:shd w:val="clear" w:color="auto" w:fill="FFFFFF"/>
        <w:spacing w:after="0" w:line="240" w:lineRule="auto"/>
        <w:ind w:left="50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Ja saskaņā ar LR normatīvajiem aktiem tiek mainīta Precei piemērojamā PVN likme,   Preču cenas ar PVN tiek attiecīgi mainītas bez atsevišķas Pušu vienošanās. Šādas PVN likmes izmaiņas stāja</w:t>
      </w:r>
      <w:r>
        <w:rPr>
          <w:rFonts w:ascii="Times New Roman" w:eastAsia="Times New Roman" w:hAnsi="Times New Roman" w:cs="Times New Roman"/>
          <w:sz w:val="24"/>
          <w:szCs w:val="24"/>
        </w:rPr>
        <w:t>s spēkā normatīvajos aktos noteiktajā laikā un kārtībā. PVN izmaiņu gadījumā nevar tikt mainītas Līguma 1.pielikumā noteiktās Preču cenas bez PVN.</w:t>
      </w:r>
    </w:p>
    <w:p w:rsidR="00CA59FC" w:rsidRDefault="00101D0D">
      <w:pPr>
        <w:widowControl w:val="0"/>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Ja Līguma darbības laikā Piegādātājs rīko akcijas, kuru laikā</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Preces tiek pārdotas par zemākām cenām nekā noteikts Līguma 1.pielikumā, tad Piegādātājam ir pienākums informēt Pasūtītāju un piegādāt šīs Preces par akcijas cenām.</w:t>
      </w:r>
    </w:p>
    <w:p w:rsidR="00CA59FC" w:rsidRDefault="00101D0D">
      <w:pPr>
        <w:widowControl w:val="0"/>
        <w:shd w:val="clear" w:color="auto" w:fill="FFFFFF"/>
        <w:spacing w:after="0" w:line="240" w:lineRule="auto"/>
        <w:ind w:left="500" w:hanging="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Pasūtītājam ir tiesības pirkt mazāku Preču apjomu par Līguma 1.pielikumā norādīto, līd</w:t>
      </w:r>
      <w:r>
        <w:rPr>
          <w:rFonts w:ascii="Times New Roman" w:eastAsia="Times New Roman" w:hAnsi="Times New Roman" w:cs="Times New Roman"/>
          <w:sz w:val="24"/>
          <w:szCs w:val="24"/>
        </w:rPr>
        <w:t>z ar to atbilstoši samazinot Līguma summu.</w:t>
      </w:r>
    </w:p>
    <w:p w:rsidR="00CA59FC" w:rsidRDefault="00CA59FC">
      <w:pPr>
        <w:widowControl w:val="0"/>
        <w:shd w:val="clear" w:color="auto" w:fill="FFFFFF"/>
        <w:spacing w:after="0" w:line="240" w:lineRule="auto"/>
        <w:jc w:val="both"/>
        <w:rPr>
          <w:rFonts w:ascii="Times New Roman" w:eastAsia="Times New Roman" w:hAnsi="Times New Roman" w:cs="Times New Roman"/>
          <w:sz w:val="24"/>
          <w:szCs w:val="24"/>
        </w:rPr>
      </w:pPr>
    </w:p>
    <w:p w:rsidR="00CA59FC" w:rsidRDefault="00101D0D">
      <w:pPr>
        <w:widowControl w:val="0"/>
        <w:spacing w:after="0" w:line="24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Līguma darbības termiņš</w:t>
      </w:r>
    </w:p>
    <w:p w:rsidR="00CA59FC" w:rsidRDefault="00101D0D">
      <w:pPr>
        <w:widowControl w:val="0"/>
        <w:pBdr>
          <w:top w:val="nil"/>
          <w:left w:val="nil"/>
          <w:bottom w:val="nil"/>
          <w:right w:val="nil"/>
          <w:between w:val="nil"/>
        </w:pBdr>
        <w:spacing w:after="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Līgums stājas spēkā parakstīšanas dienā un tā darbības laiks ir 12 (divpadsmit) mēneši – līdz 2020.gada 27.februārim, vai līdz saistību pilnīgai izpildei, vai līdz jaunas iepirkuma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procedūras noslēgšanās brīdim, atkarībā no tā kurš termiņš iestājas pirmais, ievērojot Līguma noteikumus.</w:t>
      </w:r>
    </w:p>
    <w:p w:rsidR="00CA59FC" w:rsidRDefault="00101D0D">
      <w:pPr>
        <w:pBdr>
          <w:top w:val="nil"/>
          <w:left w:val="nil"/>
          <w:bottom w:val="nil"/>
          <w:right w:val="nil"/>
          <w:between w:val="nil"/>
        </w:pBdr>
        <w:spacing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Puses var vienoties par Līguma darbības pagarinājumu līdz jauna iepirkuma līguma spēkā stāšanās dienai, ja par Līguma priekšmetu objektīvu iemes</w:t>
      </w:r>
      <w:r>
        <w:rPr>
          <w:rFonts w:ascii="Times New Roman" w:eastAsia="Times New Roman" w:hAnsi="Times New Roman" w:cs="Times New Roman"/>
          <w:color w:val="000000"/>
          <w:sz w:val="24"/>
          <w:szCs w:val="24"/>
        </w:rPr>
        <w:t>lu dēļ jaunas iepirkuma procedūras rezultātus nav iespējams izsludināt līdz Līguma darbības beigām.</w:t>
      </w:r>
    </w:p>
    <w:p w:rsidR="00CA59FC" w:rsidRDefault="00101D0D">
      <w:pPr>
        <w:widowControl w:val="0"/>
        <w:spacing w:after="0" w:line="240" w:lineRule="auto"/>
        <w:ind w:left="426" w:hanging="426"/>
        <w:jc w:val="both"/>
        <w:rPr>
          <w:rFonts w:ascii="Times New Roman" w:eastAsia="Times New Roman" w:hAnsi="Times New Roman" w:cs="Times New Roman"/>
          <w:b/>
          <w:sz w:val="24"/>
          <w:szCs w:val="24"/>
        </w:rPr>
      </w:pPr>
      <w:r>
        <w:rPr>
          <w:rFonts w:ascii="Arial" w:eastAsia="Arial" w:hAnsi="Arial" w:cs="Arial"/>
          <w:sz w:val="24"/>
          <w:szCs w:val="24"/>
        </w:rPr>
        <w:t xml:space="preserve"> </w:t>
      </w:r>
      <w:r>
        <w:rPr>
          <w:rFonts w:ascii="Times New Roman" w:eastAsia="Times New Roman" w:hAnsi="Times New Roman" w:cs="Times New Roman"/>
          <w:b/>
          <w:sz w:val="24"/>
          <w:szCs w:val="24"/>
        </w:rPr>
        <w:t xml:space="preserve">4. Preču piegādes un pieņemšanas kārtība </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Piegādātājs piegādā Preces uz Pasūtītāja adresi: SIA „Rīgas 2.slimnīca”, </w:t>
      </w:r>
      <w:proofErr w:type="spellStart"/>
      <w:r>
        <w:rPr>
          <w:rFonts w:ascii="Times New Roman" w:eastAsia="Times New Roman" w:hAnsi="Times New Roman" w:cs="Times New Roman"/>
          <w:sz w:val="24"/>
          <w:szCs w:val="24"/>
        </w:rPr>
        <w:t>Ģimnastikas</w:t>
      </w:r>
      <w:proofErr w:type="spellEnd"/>
      <w:r>
        <w:rPr>
          <w:rFonts w:ascii="Times New Roman" w:eastAsia="Times New Roman" w:hAnsi="Times New Roman" w:cs="Times New Roman"/>
          <w:sz w:val="24"/>
          <w:szCs w:val="24"/>
        </w:rPr>
        <w:t xml:space="preserve"> ielā 1, Rīgā. Preču piegādi, izkraušanu un novietošanu Pasūtītāja telpās Piegādātājs nodrošina, izmantojot savu transportu un darbaspēku. </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Piegādātājs Preces pie</w:t>
      </w:r>
      <w:r>
        <w:rPr>
          <w:rFonts w:ascii="Times New Roman" w:eastAsia="Times New Roman" w:hAnsi="Times New Roman" w:cs="Times New Roman"/>
          <w:sz w:val="24"/>
          <w:szCs w:val="24"/>
        </w:rPr>
        <w:t>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eastAsia="Times New Roman" w:hAnsi="Times New Roman" w:cs="Times New Roman"/>
          <w:b/>
          <w:i/>
          <w:sz w:val="24"/>
          <w:szCs w:val="24"/>
        </w:rPr>
        <w:t>.</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Pušu pilnvaroti pārstāvji</w:t>
      </w:r>
      <w:r>
        <w:rPr>
          <w:rFonts w:ascii="Times New Roman" w:eastAsia="Times New Roman" w:hAnsi="Times New Roman" w:cs="Times New Roman"/>
          <w:sz w:val="24"/>
          <w:szCs w:val="24"/>
        </w:rPr>
        <w:t xml:space="preserve"> šī Līguma saistību izpildei ir:</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4.3.1. no Pasūtītāja puses: persona, kura pieteiks pasūtījumus un veiks Preču pieņemšanu:  Aptiekas vadītāja Samanta </w:t>
      </w:r>
      <w:proofErr w:type="spellStart"/>
      <w:r>
        <w:rPr>
          <w:rFonts w:ascii="Times New Roman" w:eastAsia="Times New Roman" w:hAnsi="Times New Roman" w:cs="Times New Roman"/>
          <w:sz w:val="24"/>
          <w:szCs w:val="24"/>
        </w:rPr>
        <w:t>Švarce</w:t>
      </w:r>
      <w:proofErr w:type="spellEnd"/>
      <w:r>
        <w:rPr>
          <w:rFonts w:ascii="Times New Roman" w:eastAsia="Times New Roman" w:hAnsi="Times New Roman" w:cs="Times New Roman"/>
          <w:sz w:val="24"/>
          <w:szCs w:val="24"/>
        </w:rPr>
        <w:t xml:space="preserve">, tālr. 67607248, fakss 67622006, e-pasts: </w:t>
      </w:r>
      <w:hyperlink r:id="rId7">
        <w:r>
          <w:rPr>
            <w:rFonts w:ascii="Times New Roman" w:eastAsia="Times New Roman" w:hAnsi="Times New Roman" w:cs="Times New Roman"/>
            <w:color w:val="0563C1"/>
            <w:sz w:val="24"/>
            <w:szCs w:val="24"/>
            <w:u w:val="single"/>
          </w:rPr>
          <w:t>sam</w:t>
        </w:r>
        <w:r>
          <w:rPr>
            <w:rFonts w:ascii="Times New Roman" w:eastAsia="Times New Roman" w:hAnsi="Times New Roman" w:cs="Times New Roman"/>
            <w:color w:val="0563C1"/>
            <w:sz w:val="24"/>
            <w:szCs w:val="24"/>
            <w:u w:val="single"/>
          </w:rPr>
          <w:t>anta.svarce@slimnica.lv</w:t>
        </w:r>
      </w:hyperlink>
      <w:r>
        <w:rPr>
          <w:rFonts w:ascii="Times New Roman" w:eastAsia="Times New Roman" w:hAnsi="Times New Roman" w:cs="Times New Roman"/>
          <w:sz w:val="24"/>
          <w:szCs w:val="24"/>
        </w:rPr>
        <w:t>;</w:t>
      </w:r>
    </w:p>
    <w:p w:rsidR="00CA59FC" w:rsidRDefault="00101D0D">
      <w:pPr>
        <w:widowControl w:val="0"/>
        <w:spacing w:after="0" w:line="240" w:lineRule="auto"/>
        <w:ind w:left="540"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no Piegādātāja puses: klientu konsultante Kristīne Puniņa,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w:t>
      </w:r>
      <w:r w:rsidR="001F0201">
        <w:rPr>
          <w:rFonts w:ascii="Times New Roman" w:eastAsia="Times New Roman" w:hAnsi="Times New Roman" w:cs="Times New Roman"/>
          <w:sz w:val="24"/>
          <w:szCs w:val="24"/>
        </w:rPr>
        <w:t>ālr. 67161039</w:t>
      </w:r>
      <w:r>
        <w:rPr>
          <w:rFonts w:ascii="Times New Roman" w:eastAsia="Times New Roman" w:hAnsi="Times New Roman" w:cs="Times New Roman"/>
          <w:sz w:val="24"/>
          <w:szCs w:val="24"/>
        </w:rPr>
        <w:t xml:space="preserve">, e- pasts </w:t>
      </w:r>
      <w:hyperlink r:id="rId8" w:history="1">
        <w:r w:rsidR="001F0201" w:rsidRPr="00F92B33">
          <w:rPr>
            <w:rStyle w:val="Hyperlink"/>
            <w:rFonts w:ascii="Times New Roman" w:eastAsia="Times New Roman" w:hAnsi="Times New Roman" w:cs="Times New Roman"/>
            <w:sz w:val="24"/>
            <w:szCs w:val="24"/>
          </w:rPr>
          <w:t>info@remedine.lv</w:t>
        </w:r>
      </w:hyperlink>
    </w:p>
    <w:p w:rsidR="00CA59FC" w:rsidRDefault="00101D0D">
      <w:pPr>
        <w:widowControl w:val="0"/>
        <w:spacing w:after="0" w:line="240" w:lineRule="auto"/>
        <w:ind w:left="540"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Pasūtītājs paziņo Piegādātājam par nepieciešamo preču daudzumu telefoniski pa tālr. 67161039, elektroniski uz e-pasta adresi: </w:t>
      </w:r>
      <w:hyperlink r:id="rId9" w:history="1">
        <w:r w:rsidR="001F0201" w:rsidRPr="00F92B33">
          <w:rPr>
            <w:rStyle w:val="Hyperlink"/>
            <w:rFonts w:ascii="Times New Roman" w:eastAsia="Times New Roman" w:hAnsi="Times New Roman" w:cs="Times New Roman"/>
            <w:sz w:val="24"/>
            <w:szCs w:val="24"/>
          </w:rPr>
          <w:t>info@remedine.lv</w:t>
        </w:r>
      </w:hyperlink>
      <w:r>
        <w:rPr>
          <w:rFonts w:ascii="Times New Roman" w:eastAsia="Times New Roman" w:hAnsi="Times New Roman" w:cs="Times New Roman"/>
          <w:sz w:val="24"/>
          <w:szCs w:val="24"/>
        </w:rPr>
        <w:t>.</w:t>
      </w:r>
    </w:p>
    <w:p w:rsidR="00CA59FC" w:rsidRDefault="00101D0D">
      <w:pPr>
        <w:widowControl w:val="0"/>
        <w:spacing w:after="0" w:line="240" w:lineRule="auto"/>
        <w:ind w:left="540" w:right="1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Piegādātājs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pasūtītās Preces piegādā piecu </w:t>
      </w:r>
      <w:r>
        <w:rPr>
          <w:rFonts w:ascii="Times New Roman" w:eastAsia="Times New Roman" w:hAnsi="Times New Roman" w:cs="Times New Roman"/>
          <w:sz w:val="24"/>
          <w:szCs w:val="24"/>
        </w:rPr>
        <w:t xml:space="preserve"> darba dienu laikā no Līguma 4.4.punktā minētā  pasūtījuma saņemšanas, piegādes laiku iepriekš saskaņojot ar Pasūtītāja pilnvaroto pārstāvi.</w:t>
      </w:r>
    </w:p>
    <w:p w:rsidR="00CA59FC" w:rsidRDefault="00101D0D">
      <w:pPr>
        <w:widowControl w:val="0"/>
        <w:spacing w:after="0" w:line="240" w:lineRule="auto"/>
        <w:ind w:left="540" w:right="15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Piegādātājs nodod Preces kopā ar preču pavadzīmi - rēķinu, kas noformēts atbilstoši spēkā esošajiem normatīvaj</w:t>
      </w:r>
      <w:r>
        <w:rPr>
          <w:rFonts w:ascii="Times New Roman" w:eastAsia="Times New Roman" w:hAnsi="Times New Roman" w:cs="Times New Roman"/>
          <w:sz w:val="24"/>
          <w:szCs w:val="24"/>
        </w:rPr>
        <w:t xml:space="preserve">iem aktiem un Līgumam. Parakstot preču pavadzīmi - rēķinu, Pasūtītājs apliecina piegādāto Preču pieņemšanu. </w:t>
      </w:r>
    </w:p>
    <w:p w:rsidR="00CA59FC" w:rsidRDefault="00101D0D">
      <w:pPr>
        <w:widowControl w:val="0"/>
        <w:spacing w:after="0" w:line="240" w:lineRule="auto"/>
        <w:ind w:left="540" w:right="158" w:hanging="540"/>
        <w:jc w:val="both"/>
        <w:rPr>
          <w:rFonts w:ascii="Times New Roman" w:eastAsia="Times New Roman" w:hAnsi="Times New Roman" w:cs="Times New Roman"/>
          <w:sz w:val="24"/>
          <w:szCs w:val="24"/>
        </w:rPr>
      </w:pPr>
      <w:r>
        <w:rPr>
          <w:rFonts w:ascii="Times New Roman" w:eastAsia="Times New Roman" w:hAnsi="Times New Roman" w:cs="Times New Roman"/>
        </w:rPr>
        <w:t xml:space="preserve">4.7.  </w:t>
      </w:r>
      <w:r>
        <w:rPr>
          <w:rFonts w:ascii="Times New Roman" w:eastAsia="Times New Roman" w:hAnsi="Times New Roman" w:cs="Times New Roman"/>
          <w:sz w:val="24"/>
          <w:szCs w:val="24"/>
        </w:rPr>
        <w:t xml:space="preserve">Pasūtītājam ir tiesības pārbaudīt piegādāto Preču atbilstību Līguma noteikumiem, kā arī nepieņemt Līguma noteikumiem neatbilstošas Preces. </w:t>
      </w:r>
    </w:p>
    <w:p w:rsidR="00CA59FC" w:rsidRDefault="00101D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.7.1. Ja Pasūtītāja pilnvarots pārstāvis, pieņemot Preces, konstatē Preču neatbilstību Līguma noteikumiem (piemēram, neatbilstošs iepakojums, marķējums, Preces  nosaukums vai ražotājs) vai preču daudzuma neatbilstību pavadzīmē norādītajam,  Pasūtītāja pārs</w:t>
      </w:r>
      <w:r>
        <w:rPr>
          <w:rFonts w:ascii="Times New Roman" w:eastAsia="Times New Roman" w:hAnsi="Times New Roman" w:cs="Times New Roman"/>
          <w:color w:val="000000"/>
          <w:sz w:val="24"/>
          <w:szCs w:val="24"/>
        </w:rPr>
        <w:t>tāvis ir tiesīgs neparakstīt pavadzīmi un nepieņemt neatbilstošās Preces.</w:t>
      </w:r>
    </w:p>
    <w:p w:rsidR="00CA59FC" w:rsidRDefault="00101D0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 Ja Preču neatbilstība Līguma noteikumiem (1.pielikumā norādītām tehniskajām  specifikācijām) vai neatbilstoša kvalitāte tiek konstatēta pēc Preču pieņemšanas,  Pasūtītājs iesn</w:t>
      </w:r>
      <w:r>
        <w:rPr>
          <w:rFonts w:ascii="Times New Roman" w:eastAsia="Times New Roman" w:hAnsi="Times New Roman" w:cs="Times New Roman"/>
          <w:color w:val="000000"/>
          <w:sz w:val="24"/>
          <w:szCs w:val="24"/>
        </w:rPr>
        <w:t>iedz Piegādātājam rakstisku pretenziju, norādot Preces neatbilstības. Iesniedzot pretenziju, Pasūtītājs atsauc Preču pieņemšanu un ir tiesīgs neapmaksāt pretenzijā norādītās Preces.</w:t>
      </w:r>
    </w:p>
    <w:p w:rsidR="00CA59FC" w:rsidRDefault="00101D0D">
      <w:pPr>
        <w:tabs>
          <w:tab w:val="left" w:pos="567"/>
        </w:tabs>
        <w:spacing w:line="240" w:lineRule="auto"/>
        <w:ind w:left="540" w:right="-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Piegādātājam ir pienākums nekvalitatīvu, bojātu vai citādi Līgumam n</w:t>
      </w:r>
      <w:r>
        <w:rPr>
          <w:rFonts w:ascii="Times New Roman" w:eastAsia="Times New Roman" w:hAnsi="Times New Roman" w:cs="Times New Roman"/>
          <w:sz w:val="24"/>
          <w:szCs w:val="24"/>
        </w:rPr>
        <w:t>eatbilstošu Preci apmainīt pret atbilstošu Preci divu darba dienu laikā no pretenzijas saņemšanas. Izdevumus, kas saistīti ar Preču apmaiņu, sedz Piegādātājs.</w:t>
      </w:r>
    </w:p>
    <w:p w:rsidR="00CA59FC" w:rsidRDefault="00101D0D">
      <w:pPr>
        <w:widowControl w:val="0"/>
        <w:spacing w:after="0" w:line="240" w:lineRule="auto"/>
        <w:ind w:right="-5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Preču kvalitāte </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Piegādātājs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w:t>
      </w:r>
      <w:r>
        <w:rPr>
          <w:rFonts w:ascii="Times New Roman" w:eastAsia="Times New Roman" w:hAnsi="Times New Roman" w:cs="Times New Roman"/>
          <w:sz w:val="24"/>
          <w:szCs w:val="24"/>
        </w:rPr>
        <w:t xml:space="preserve"> iepakotām tā, lai transportēšanas un glabāšanas laikā saglabātos nemainīga Preču kvalitāte.</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Preču derīguma termiņam Preču piegādes brīdī jābūt ne mazākam kā 2/3 no ražotāja noteiktā kopējā derīguma termiņa. Piegādātājs atbild par piegādāto Preču kvalitāti līdz tās derīguma termiņa beigām un sedz Pasūtītājam visus pierādītos zaudējumus, kas s</w:t>
      </w:r>
      <w:r>
        <w:rPr>
          <w:rFonts w:ascii="Times New Roman" w:eastAsia="Times New Roman" w:hAnsi="Times New Roman" w:cs="Times New Roman"/>
          <w:sz w:val="24"/>
          <w:szCs w:val="24"/>
        </w:rPr>
        <w:t xml:space="preserve">aistīti ar Preces neatbilstību kvalitātes prasībām. </w:t>
      </w:r>
    </w:p>
    <w:p w:rsidR="00CA59FC" w:rsidRDefault="00101D0D">
      <w:pPr>
        <w:widowControl w:val="0"/>
        <w:tabs>
          <w:tab w:val="left" w:pos="720"/>
        </w:tabs>
        <w:spacing w:after="0" w:line="240" w:lineRule="auto"/>
        <w:ind w:left="709" w:right="-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Precēm jābūt pievienotiem dokumentiem, kas apliecina Preces atbilstību normatīvo aktu prasībām (EK atbilstības deklarācija, EC sertifikāti, CE marķējums) un lietošanas instrukcijām latviešu valodā. </w:t>
      </w:r>
    </w:p>
    <w:p w:rsidR="00CA59FC" w:rsidRDefault="00CA59FC">
      <w:pPr>
        <w:widowControl w:val="0"/>
        <w:spacing w:after="0" w:line="240" w:lineRule="auto"/>
        <w:ind w:right="-508"/>
        <w:jc w:val="both"/>
        <w:rPr>
          <w:rFonts w:ascii="Times New Roman" w:eastAsia="Times New Roman" w:hAnsi="Times New Roman" w:cs="Times New Roman"/>
          <w:sz w:val="24"/>
          <w:szCs w:val="24"/>
          <w:highlight w:val="yellow"/>
        </w:rPr>
      </w:pPr>
    </w:p>
    <w:p w:rsidR="00CA59FC" w:rsidRDefault="00101D0D">
      <w:pPr>
        <w:widowControl w:val="0"/>
        <w:spacing w:after="0" w:line="240" w:lineRule="auto"/>
        <w:ind w:right="-5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Norēķinu kārtība</w:t>
      </w:r>
    </w:p>
    <w:p w:rsidR="00CA59FC" w:rsidRDefault="00101D0D">
      <w:pPr>
        <w:widowControl w:val="0"/>
        <w:spacing w:after="0" w:line="240" w:lineRule="auto"/>
        <w:ind w:left="540" w:right="-50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Kopā ar piegādāto Preču daļu Piegādātājs iesniedz Pasūtītājam pavadzīmi - rēķinu, kurā norāda:</w:t>
      </w:r>
    </w:p>
    <w:p w:rsidR="00CA59FC" w:rsidRDefault="00101D0D">
      <w:pPr>
        <w:widowControl w:val="0"/>
        <w:spacing w:after="0" w:line="240" w:lineRule="auto"/>
        <w:ind w:right="-5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katras Preces vienas vienības cenu un kopējo cenu;</w:t>
      </w:r>
    </w:p>
    <w:p w:rsidR="00CA59FC" w:rsidRDefault="00101D0D">
      <w:pPr>
        <w:widowControl w:val="0"/>
        <w:spacing w:after="0" w:line="240" w:lineRule="auto"/>
        <w:ind w:right="-5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piegādātās Preču daļas kopējo cenu;</w:t>
      </w:r>
    </w:p>
    <w:p w:rsidR="00CA59FC" w:rsidRDefault="00101D0D">
      <w:pPr>
        <w:widowControl w:val="0"/>
        <w:spacing w:after="0" w:line="240" w:lineRule="auto"/>
        <w:ind w:right="-50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šī Līguma numuru.</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Pas</w:t>
      </w:r>
      <w:r>
        <w:rPr>
          <w:rFonts w:ascii="Times New Roman" w:eastAsia="Times New Roman" w:hAnsi="Times New Roman" w:cs="Times New Roman"/>
          <w:sz w:val="24"/>
          <w:szCs w:val="24"/>
        </w:rPr>
        <w:t>ūtītājs apmaksā abpusēji parakstīto pavadzīmi - rēķinu par piegādātajām Precēm, rēķinā norādīto summu ieskaitot Piegādātāja bankas kontā ne vēlāk kā 30 (trīsdesmit) darba dienu laikā no Preču pieņemšanas.</w:t>
      </w:r>
    </w:p>
    <w:p w:rsidR="00CA59FC" w:rsidRDefault="00101D0D">
      <w:pPr>
        <w:widowControl w:val="0"/>
        <w:shd w:val="clear" w:color="auto" w:fill="FFFFFF"/>
        <w:spacing w:after="0" w:line="254" w:lineRule="auto"/>
        <w:ind w:left="540" w:right="-6"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Par rēķina apmaksas dienu uzskatāma diena, kad</w:t>
      </w:r>
      <w:r>
        <w:rPr>
          <w:rFonts w:ascii="Times New Roman" w:eastAsia="Times New Roman" w:hAnsi="Times New Roman" w:cs="Times New Roman"/>
          <w:sz w:val="24"/>
          <w:szCs w:val="24"/>
        </w:rPr>
        <w:t xml:space="preserve"> Pasūtītājs pārskaitījis naudu uz rēķinā norādīto Piegādātāja bankas kontu, ko apliecina attiecīgais maksājuma uzdevums.</w:t>
      </w:r>
    </w:p>
    <w:p w:rsidR="00CA59FC" w:rsidRDefault="00CA59FC">
      <w:pPr>
        <w:widowControl w:val="0"/>
        <w:spacing w:after="0" w:line="240" w:lineRule="auto"/>
        <w:ind w:right="-508"/>
        <w:jc w:val="both"/>
        <w:rPr>
          <w:rFonts w:ascii="Times New Roman" w:eastAsia="Times New Roman" w:hAnsi="Times New Roman" w:cs="Times New Roman"/>
          <w:sz w:val="24"/>
          <w:szCs w:val="24"/>
        </w:rPr>
      </w:pPr>
    </w:p>
    <w:p w:rsidR="00CA59FC" w:rsidRDefault="00101D0D">
      <w:pPr>
        <w:widowControl w:val="0"/>
        <w:tabs>
          <w:tab w:val="left" w:pos="720"/>
        </w:tabs>
        <w:spacing w:after="0" w:line="240" w:lineRule="auto"/>
        <w:ind w:left="709" w:right="-6" w:hanging="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Pušu pienākumi, tiesības un atbildība</w:t>
      </w:r>
    </w:p>
    <w:p w:rsidR="00CA59FC" w:rsidRDefault="00101D0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Puses par šī Līguma saistību neizpildi, kā arī savas darbības/bezdarbības rezultātā</w:t>
      </w:r>
      <w:r>
        <w:t xml:space="preserve">    </w:t>
      </w:r>
      <w:r>
        <w:rPr>
          <w:rFonts w:ascii="Times New Roman" w:eastAsia="Times New Roman" w:hAnsi="Times New Roman" w:cs="Times New Roman"/>
          <w:sz w:val="24"/>
          <w:szCs w:val="24"/>
        </w:rPr>
        <w:t>nodarītajiem zaudējumiem ir atbildīgas</w:t>
      </w:r>
      <w:r>
        <w:t xml:space="preserve"> </w:t>
      </w:r>
      <w:r>
        <w:rPr>
          <w:rFonts w:ascii="Times New Roman" w:eastAsia="Times New Roman" w:hAnsi="Times New Roman" w:cs="Times New Roman"/>
          <w:sz w:val="24"/>
          <w:szCs w:val="24"/>
        </w:rPr>
        <w:t>Līgumā un Civillikumā noteiktajā kārtībā.</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Piegādātājs ir atbildīgs par piegādājamo Preču pilnīgas vai daļējas bojāejas risku līdz Preču nodošanai Pasūtītājam.</w:t>
      </w:r>
    </w:p>
    <w:p w:rsidR="00CA59FC" w:rsidRDefault="00101D0D">
      <w:pPr>
        <w:widowControl w:val="0"/>
        <w:spacing w:after="0" w:line="240" w:lineRule="auto"/>
        <w:ind w:left="540" w:right="38"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Piegādātājam ir tiesības saņemt Līgumā paredzēto</w:t>
      </w:r>
      <w:r>
        <w:rPr>
          <w:rFonts w:ascii="Times New Roman" w:eastAsia="Times New Roman" w:hAnsi="Times New Roman" w:cs="Times New Roman"/>
          <w:sz w:val="24"/>
          <w:szCs w:val="24"/>
        </w:rPr>
        <w:t xml:space="preserve"> samaksu, ja Preces nodotas Pasūtītājam līguma 4.punktā noteiktajā kārtībā. </w:t>
      </w:r>
    </w:p>
    <w:p w:rsidR="00CA59FC" w:rsidRDefault="00101D0D">
      <w:pPr>
        <w:widowControl w:val="0"/>
        <w:tabs>
          <w:tab w:val="left" w:pos="360"/>
        </w:tabs>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Par Preču piegādes termiņa nokavējumu Piegādātājs maksā Pasūtītājam līgumsodu 0,2%  apmērā no Līguma kopsummas par katru nokavēto dienu, taču nepārsniedzot 10% no Līguma kops</w:t>
      </w:r>
      <w:r>
        <w:rPr>
          <w:rFonts w:ascii="Times New Roman" w:eastAsia="Times New Roman" w:hAnsi="Times New Roman" w:cs="Times New Roman"/>
          <w:sz w:val="24"/>
          <w:szCs w:val="24"/>
        </w:rPr>
        <w:t>ummas. Piegādes termiņa nokavējumu uzskaita, sākot ar sesto darba dienu no Līguma 4.4. punktā minētā paziņojuma iesniegšanas Piegādātājam  līdz Preču pieņemšanas dienai.</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Par samaksas nokavējumu</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Pasūtītājs maksā Piegādātājam līgumsodu 0,2% apmērā no ne</w:t>
      </w:r>
      <w:r>
        <w:rPr>
          <w:rFonts w:ascii="Times New Roman" w:eastAsia="Times New Roman" w:hAnsi="Times New Roman" w:cs="Times New Roman"/>
          <w:sz w:val="24"/>
          <w:szCs w:val="24"/>
        </w:rPr>
        <w:t>samaksātās summas par katru nokavēto dienu, taču nepārsniedzot 10% no līguma kopsummas.</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Līgumsoda samaksa neatbrīvo Puses no Līguma izpildes un zaudējumu atlīdzības  pienākuma.</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 Ja Piegādātājs nespēj piegādāt kādu no Līguma 1.pielikumā minētām Pre</w:t>
      </w:r>
      <w:r>
        <w:rPr>
          <w:rFonts w:ascii="Times New Roman" w:eastAsia="Times New Roman" w:hAnsi="Times New Roman" w:cs="Times New Roman"/>
          <w:sz w:val="24"/>
          <w:szCs w:val="24"/>
        </w:rPr>
        <w:t xml:space="preserve">cēm sakarā ar ražotāja atteikumu, Piegādātājs nekavējoties rakstiski informē Pasūtītāju. </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Ja ražotājs ir veicis tehnoloģiskas izmaiņas un Piegādātājs nespēj vairs piegādāt Līguma 1.pielikumam atbilstošu Preci, bet var nodrošināt tā paša ražotāja ekviv</w:t>
      </w:r>
      <w:r>
        <w:rPr>
          <w:rFonts w:ascii="Times New Roman" w:eastAsia="Times New Roman" w:hAnsi="Times New Roman" w:cs="Times New Roman"/>
          <w:sz w:val="24"/>
          <w:szCs w:val="24"/>
        </w:rPr>
        <w:t>alentas Preces piegādi par Konkursam piedāvāto vai zemāku cenu, Pasūtītājam ir tiesības veikt Piegādātāja piedāvātās ekvivalentās Preces pārbaudi un, atbilstības gadījumā, noslēgt rakstveida vienošanos par ekvivalentās Preces piegādi, izdarot attiecīgus gr</w:t>
      </w:r>
      <w:r>
        <w:rPr>
          <w:rFonts w:ascii="Times New Roman" w:eastAsia="Times New Roman" w:hAnsi="Times New Roman" w:cs="Times New Roman"/>
          <w:sz w:val="24"/>
          <w:szCs w:val="24"/>
        </w:rPr>
        <w:t>ozījumus Līgumā.</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 Ja Līguma darbības laikā centralizētās iepirkumu institūcijas (Valsts reģionālās attīstības aģentūra) elektroniskajā iepirkumu sistēmā (EIS) tiek piedāvātas Konkursa Preces par zemākām cenām kā Piegādātāja piedāvājumā un Piegādātājs n</w:t>
      </w:r>
      <w:r>
        <w:rPr>
          <w:rFonts w:ascii="Times New Roman" w:eastAsia="Times New Roman" w:hAnsi="Times New Roman" w:cs="Times New Roman"/>
          <w:sz w:val="24"/>
          <w:szCs w:val="24"/>
        </w:rPr>
        <w:t xml:space="preserve">evar nodrošināt attiecīgo Preču piegādi par šādām vai zemākām cenām, Pasūtītājs ir tiesīgs iegādāties Preces EIS un </w:t>
      </w:r>
      <w:r>
        <w:rPr>
          <w:rFonts w:ascii="Times New Roman" w:eastAsia="Times New Roman" w:hAnsi="Times New Roman" w:cs="Times New Roman"/>
          <w:sz w:val="24"/>
          <w:szCs w:val="24"/>
        </w:rPr>
        <w:lastRenderedPageBreak/>
        <w:t>Piegādātājam nav tiesības celt pretenzijas par līguma apjoma samazinājumu.</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 Piegādātājam bez saskaņošanas ar Pasūtītāju nav tiesību nod</w:t>
      </w:r>
      <w:r>
        <w:rPr>
          <w:rFonts w:ascii="Times New Roman" w:eastAsia="Times New Roman" w:hAnsi="Times New Roman" w:cs="Times New Roman"/>
          <w:sz w:val="24"/>
          <w:szCs w:val="24"/>
        </w:rPr>
        <w:t xml:space="preserve">ot Līguma saistību izpildi trešajai personai.  </w:t>
      </w:r>
    </w:p>
    <w:p w:rsidR="00CA59FC" w:rsidRDefault="00CA59FC">
      <w:pPr>
        <w:widowControl w:val="0"/>
        <w:spacing w:after="0" w:line="240" w:lineRule="auto"/>
        <w:ind w:left="360" w:right="38" w:hanging="360"/>
        <w:jc w:val="both"/>
        <w:rPr>
          <w:rFonts w:ascii="Times New Roman" w:eastAsia="Times New Roman" w:hAnsi="Times New Roman" w:cs="Times New Roman"/>
          <w:sz w:val="24"/>
          <w:szCs w:val="24"/>
        </w:rPr>
      </w:pPr>
    </w:p>
    <w:p w:rsidR="00CA59FC" w:rsidRDefault="00101D0D">
      <w:pPr>
        <w:widowControl w:val="0"/>
        <w:tabs>
          <w:tab w:val="left" w:pos="360"/>
        </w:tabs>
        <w:spacing w:after="0" w:line="240" w:lineRule="auto"/>
        <w:ind w:left="360" w:right="-508"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Nepārvaramas varas apstākļi</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Puses tiek atbrīvotas no atbildības par daļēju vai pilnīgu Līguma saistību neizpildīšanu, ja tam par iemeslu ir nepārvaramas varas apstākļi kā plūdi, ugunsgrēks, zemestrīce, karadarbība, streiki, u.c. no Pusēm neatkarīgi apstākļi, ja šie apstākļi ir </w:t>
      </w:r>
      <w:r>
        <w:rPr>
          <w:rFonts w:ascii="Times New Roman" w:eastAsia="Times New Roman" w:hAnsi="Times New Roman" w:cs="Times New Roman"/>
          <w:sz w:val="24"/>
          <w:szCs w:val="24"/>
        </w:rPr>
        <w:t>iestājušies pēc Līguma noslēgšanas un kuru iestāšanos neviena no Pusēm nevarēja paredzēt un novērst.</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t>Ja šie apstākļi turpinās vairāk kā 3 (trīs) mēnešus, katrai no pusēm ir tiesības lauzt līgumu un neuzņemties par to nekādu atbildību, ar noteikumu, ka</w:t>
      </w:r>
      <w:r>
        <w:rPr>
          <w:rFonts w:ascii="Times New Roman" w:eastAsia="Times New Roman" w:hAnsi="Times New Roman" w:cs="Times New Roman"/>
          <w:sz w:val="24"/>
          <w:szCs w:val="24"/>
        </w:rPr>
        <w:t xml:space="preserve"> otra Puse tiek informēta par līguma laušanu 15 (piecpadsmit) dienas iepriekš. Par pietiekamu apstiprinājumu nepārvaramas varas apstākļiem ir dokuments, kuru ir izdevusi kompetenta valsts iestāde. Šajā gadījumā neviena Līguma Puse nevar prasīt otrai Pusei </w:t>
      </w:r>
      <w:r>
        <w:rPr>
          <w:rFonts w:ascii="Times New Roman" w:eastAsia="Times New Roman" w:hAnsi="Times New Roman" w:cs="Times New Roman"/>
          <w:sz w:val="24"/>
          <w:szCs w:val="24"/>
        </w:rPr>
        <w:t>atlīdzināt zaudējumus, kas radušies Līguma izbeigšanas rezultātā.</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t>Par nepārvaramas varas apstākļiem nav uzskatāma vispārēja cenu celšanās, t.sk. degvielas, elektroenerģijas, gāzes u.c. cenu paaugstināšanās, vispārēja inflācija valstī, valūtas kursu sv</w:t>
      </w:r>
      <w:r>
        <w:rPr>
          <w:rFonts w:ascii="Times New Roman" w:eastAsia="Times New Roman" w:hAnsi="Times New Roman" w:cs="Times New Roman"/>
          <w:sz w:val="24"/>
          <w:szCs w:val="24"/>
        </w:rPr>
        <w:t>ārstības un citi biznesa riski.</w:t>
      </w:r>
    </w:p>
    <w:p w:rsidR="00CA59FC" w:rsidRDefault="00CA59FC">
      <w:pPr>
        <w:widowControl w:val="0"/>
        <w:tabs>
          <w:tab w:val="left" w:pos="360"/>
        </w:tabs>
        <w:spacing w:after="0" w:line="240" w:lineRule="auto"/>
        <w:ind w:left="360" w:right="-508" w:hanging="360"/>
        <w:jc w:val="both"/>
        <w:rPr>
          <w:rFonts w:ascii="Times New Roman" w:eastAsia="Times New Roman" w:hAnsi="Times New Roman" w:cs="Times New Roman"/>
          <w:b/>
          <w:sz w:val="24"/>
          <w:szCs w:val="24"/>
        </w:rPr>
      </w:pPr>
    </w:p>
    <w:p w:rsidR="00CA59FC" w:rsidRDefault="00101D0D">
      <w:pPr>
        <w:widowControl w:val="0"/>
        <w:tabs>
          <w:tab w:val="left" w:pos="360"/>
        </w:tabs>
        <w:spacing w:after="0" w:line="240" w:lineRule="auto"/>
        <w:ind w:left="360" w:right="-508"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Līguma grozījumi un kārtība, kādā pieļaujama atkāpšanās no līguma</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Līguma grozījumi pieļaujami, ievērojot PIL 61.panta noteikumus. Visi Līguma grozījumi, labojumi un papildinājumi ir spēkā tikai tad, ja tie noformēti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Pusēm savstarpēji vienojoties. Tie pievienojami Līgumam kā pielikumi un kļūst par Līguma neatņemamu sastāvdaļu.</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Pasūtītājam ir tiesības vienpusēji atkāpties no šī Līguma, 10 (desmit) dienas iepriekš rakstiski paziņojot Piegādātājam, PIL 6</w:t>
      </w:r>
      <w:r>
        <w:rPr>
          <w:rFonts w:ascii="Times New Roman" w:eastAsia="Times New Roman" w:hAnsi="Times New Roman" w:cs="Times New Roman"/>
          <w:sz w:val="24"/>
          <w:szCs w:val="24"/>
        </w:rPr>
        <w:t>4.panta pirmajā daļā noteiktajos gadījumos, kā arī, ja tiek konstatēts jebkurš no šiem apstākļiem:</w:t>
      </w:r>
    </w:p>
    <w:p w:rsidR="00CA59FC" w:rsidRDefault="00101D0D">
      <w:pPr>
        <w:widowControl w:val="0"/>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rPr>
          <w:rFonts w:ascii="Times New Roman" w:eastAsia="Times New Roman" w:hAnsi="Times New Roman" w:cs="Times New Roman"/>
          <w:sz w:val="24"/>
          <w:szCs w:val="24"/>
        </w:rPr>
        <w:tab/>
        <w:t>Piegādātājs ir pieņēmis lēmumu uzsākt uzņēmuma likvidāciju, apturēt vai pārtraukt uzņēmuma darbību;</w:t>
      </w:r>
    </w:p>
    <w:p w:rsidR="00CA59FC" w:rsidRDefault="00101D0D">
      <w:pPr>
        <w:widowControl w:val="0"/>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pret Piegādātāju ir uzsākta maksātnespējas procedūra, vai tā darbība ir apturēta;</w:t>
      </w:r>
    </w:p>
    <w:p w:rsidR="00CA59FC" w:rsidRDefault="00101D0D">
      <w:pPr>
        <w:widowControl w:val="0"/>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9.2.3.</w:t>
      </w:r>
      <w:r>
        <w:rPr>
          <w:rFonts w:ascii="Times New Roman" w:eastAsia="Times New Roman" w:hAnsi="Times New Roman" w:cs="Times New Roman"/>
          <w:sz w:val="24"/>
          <w:szCs w:val="24"/>
        </w:rPr>
        <w:tab/>
        <w:t>Piegādātājs nepiegādā Preces atbilstoši Līguma noteikumiem vai piegāde nokavēta vairāk kā 10 (desmit) darba dienas;</w:t>
      </w:r>
    </w:p>
    <w:p w:rsidR="00CA59FC" w:rsidRDefault="00101D0D">
      <w:pPr>
        <w:widowControl w:val="0"/>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9.2.4.</w:t>
      </w:r>
      <w:r>
        <w:rPr>
          <w:rFonts w:ascii="Times New Roman" w:eastAsia="Times New Roman" w:hAnsi="Times New Roman" w:cs="Times New Roman"/>
          <w:sz w:val="24"/>
          <w:szCs w:val="24"/>
        </w:rPr>
        <w:tab/>
        <w:t>Preces īpašības un kvalitāte būtiski atšķira</w:t>
      </w:r>
      <w:r>
        <w:rPr>
          <w:rFonts w:ascii="Times New Roman" w:eastAsia="Times New Roman" w:hAnsi="Times New Roman" w:cs="Times New Roman"/>
          <w:sz w:val="24"/>
          <w:szCs w:val="24"/>
        </w:rPr>
        <w:t>s no tehniskajās specifikācijās noteiktā, piegādātajām Precēm medicīniskās pielietošanas procesā tiek konstatēti funkcionēšanas defekti vai nepiemērotība pielietošanas mērķim, vai arī Preces lietošana izraisījusi ārstniecības procesa būtiskas izmaiņas, kas</w:t>
      </w:r>
      <w:r>
        <w:rPr>
          <w:rFonts w:ascii="Times New Roman" w:eastAsia="Times New Roman" w:hAnsi="Times New Roman" w:cs="Times New Roman"/>
          <w:sz w:val="24"/>
          <w:szCs w:val="24"/>
        </w:rPr>
        <w:t xml:space="preserve"> var radīt draudus pacienta veselībai vai dzīvībai, kas var nest būtiskus finansiālus zaudējumus Pasūtītājam. </w:t>
      </w:r>
    </w:p>
    <w:p w:rsidR="00CA59FC" w:rsidRDefault="00101D0D">
      <w:pPr>
        <w:widowControl w:val="0"/>
        <w:spacing w:after="0" w:line="240" w:lineRule="auto"/>
        <w:ind w:left="600"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Katrai no Pusēm ir tiesības vienpusēji atkāpties no šī Līguma, vienu mēnesi iepriekš rakstiski brīdinot otru Pusi, ja tā nepilda līgumā note</w:t>
      </w:r>
      <w:r>
        <w:rPr>
          <w:rFonts w:ascii="Times New Roman" w:eastAsia="Times New Roman" w:hAnsi="Times New Roman" w:cs="Times New Roman"/>
          <w:sz w:val="24"/>
          <w:szCs w:val="24"/>
        </w:rPr>
        <w:t>iktās saistības, kā arī citu svarīgu iemeslu dēļ.</w:t>
      </w:r>
    </w:p>
    <w:p w:rsidR="00CA59FC" w:rsidRDefault="00101D0D">
      <w:pPr>
        <w:widowControl w:val="0"/>
        <w:spacing w:after="0" w:line="240" w:lineRule="auto"/>
        <w:ind w:left="33" w:right="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Pušu reorganizācija un uzņēmuma pāreja nevar būt par pamatu Līguma pārtraukšanai vai  izbeigšanai. Ja kāda no Pusēm tiek reorganizēta, šī Līguma saistības pilna apjomā pāriet  Puses tiesību un saistīb</w:t>
      </w:r>
      <w:r>
        <w:rPr>
          <w:rFonts w:ascii="Times New Roman" w:eastAsia="Times New Roman" w:hAnsi="Times New Roman" w:cs="Times New Roman"/>
          <w:sz w:val="24"/>
          <w:szCs w:val="24"/>
        </w:rPr>
        <w:t>u pārņēmējam. Par šajā punktā minēto apstākļu iestāšanos Puse  brīdina otru pusi vismaz 1 (vienu) mēnesi iepriekš.</w:t>
      </w:r>
    </w:p>
    <w:p w:rsidR="00CA59FC" w:rsidRDefault="00CA59FC">
      <w:pPr>
        <w:widowControl w:val="0"/>
        <w:spacing w:after="0" w:line="240" w:lineRule="auto"/>
        <w:ind w:right="-508"/>
        <w:jc w:val="both"/>
        <w:rPr>
          <w:rFonts w:ascii="Times New Roman" w:eastAsia="Times New Roman" w:hAnsi="Times New Roman" w:cs="Times New Roman"/>
          <w:b/>
          <w:sz w:val="24"/>
          <w:szCs w:val="24"/>
        </w:rPr>
      </w:pPr>
    </w:p>
    <w:p w:rsidR="001F0201" w:rsidRDefault="001F0201">
      <w:pPr>
        <w:widowControl w:val="0"/>
        <w:spacing w:after="0" w:line="240" w:lineRule="auto"/>
        <w:ind w:right="-508"/>
        <w:jc w:val="both"/>
        <w:rPr>
          <w:rFonts w:ascii="Times New Roman" w:eastAsia="Times New Roman" w:hAnsi="Times New Roman" w:cs="Times New Roman"/>
          <w:b/>
          <w:sz w:val="24"/>
          <w:szCs w:val="24"/>
        </w:rPr>
      </w:pPr>
    </w:p>
    <w:p w:rsidR="00CA59FC" w:rsidRDefault="00101D0D">
      <w:pPr>
        <w:widowControl w:val="0"/>
        <w:tabs>
          <w:tab w:val="left" w:pos="360"/>
        </w:tabs>
        <w:spacing w:after="0" w:line="240" w:lineRule="auto"/>
        <w:ind w:left="360" w:right="-508"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r>
        <w:rPr>
          <w:rFonts w:ascii="Times New Roman" w:eastAsia="Times New Roman" w:hAnsi="Times New Roman" w:cs="Times New Roman"/>
          <w:b/>
          <w:sz w:val="24"/>
          <w:szCs w:val="24"/>
        </w:rPr>
        <w:tab/>
        <w:t>Citi noteikumi</w:t>
      </w:r>
    </w:p>
    <w:p w:rsidR="00CA59FC" w:rsidRDefault="00101D0D">
      <w:pPr>
        <w:widowControl w:val="0"/>
        <w:tabs>
          <w:tab w:val="left" w:pos="360"/>
        </w:tabs>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Visus strīdus un domstarpības, kas varētu rasties Līguma izpildes laikā, Puses  risinās savstarpēju pārrunu ceļā. </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Strīdi un domstarpības, par kurām nav panākta vienošanās pārrunu ceļā, tiek risināti tiesā Latvijas Republikas normatīvajos aktos noteiktajā kārtībā.</w:t>
      </w:r>
    </w:p>
    <w:p w:rsidR="00CA59FC" w:rsidRDefault="00101D0D">
      <w:pPr>
        <w:widowControl w:val="0"/>
        <w:tabs>
          <w:tab w:val="left" w:pos="360"/>
          <w:tab w:val="left" w:pos="600"/>
        </w:tabs>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rPr>
        <w:tab/>
        <w:t>Kādam no Līguma noteikumiem zaudējot spēku normatīvo aktu grozījumu gadījumā, Līgums nezaudē s</w:t>
      </w:r>
      <w:r>
        <w:rPr>
          <w:rFonts w:ascii="Times New Roman" w:eastAsia="Times New Roman" w:hAnsi="Times New Roman" w:cs="Times New Roman"/>
          <w:sz w:val="24"/>
          <w:szCs w:val="24"/>
        </w:rPr>
        <w:t>pēku tā pārējos punktos, un šajā gadījumā Pušu pienākums ir piemērot Līgumu atbilstoši spēkā esošajiem normatīvajiem aktiem.</w:t>
      </w:r>
    </w:p>
    <w:p w:rsidR="00CA59FC" w:rsidRDefault="00101D0D">
      <w:pPr>
        <w:widowControl w:val="0"/>
        <w:tabs>
          <w:tab w:val="left" w:pos="360"/>
        </w:tabs>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Ja kādai no Pusēm tiek mainīts juridiskais statuss, nosaukums, bankas rekvizīti vai citi Līgumā minētie rekvizīti, tā nekavēj</w:t>
      </w:r>
      <w:r>
        <w:rPr>
          <w:rFonts w:ascii="Times New Roman" w:eastAsia="Times New Roman" w:hAnsi="Times New Roman" w:cs="Times New Roman"/>
          <w:sz w:val="24"/>
          <w:szCs w:val="24"/>
        </w:rPr>
        <w:t xml:space="preserve">oties rakstiski paziņo par to otrai Pusei. </w:t>
      </w:r>
    </w:p>
    <w:p w:rsidR="00CA59FC" w:rsidRDefault="00101D0D">
      <w:pPr>
        <w:widowControl w:val="0"/>
        <w:spacing w:after="0" w:line="240" w:lineRule="auto"/>
        <w:ind w:left="360" w:right="3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Līgums sagatavots un parakstīts 2 (divos) eksemplāros, katrs uz 5 (piecām) lapaspusēm, ar vienādu juridisko spēku. Līgumam pievienots 1.pielikums </w:t>
      </w:r>
      <w:r>
        <w:rPr>
          <w:rFonts w:ascii="Times New Roman" w:eastAsia="Times New Roman" w:hAnsi="Times New Roman" w:cs="Times New Roman"/>
          <w:i/>
          <w:sz w:val="24"/>
          <w:szCs w:val="24"/>
        </w:rPr>
        <w:t>„Tehniskās specifikācijas un cenas”</w:t>
      </w:r>
      <w:r>
        <w:rPr>
          <w:rFonts w:ascii="Times New Roman" w:eastAsia="Times New Roman" w:hAnsi="Times New Roman" w:cs="Times New Roman"/>
          <w:sz w:val="24"/>
          <w:szCs w:val="24"/>
        </w:rPr>
        <w:t>, uz 1 (vienas) lapaspuse</w:t>
      </w:r>
      <w:r>
        <w:rPr>
          <w:rFonts w:ascii="Times New Roman" w:eastAsia="Times New Roman" w:hAnsi="Times New Roman" w:cs="Times New Roman"/>
          <w:sz w:val="24"/>
          <w:szCs w:val="24"/>
        </w:rPr>
        <w:t xml:space="preserve">s. Viens Līguma eksemplārs glabājas pie Pasūtītāja, otrs – pie Piegādātāja. </w:t>
      </w:r>
    </w:p>
    <w:p w:rsidR="00CA59FC" w:rsidRDefault="00CA59FC">
      <w:pPr>
        <w:widowControl w:val="0"/>
        <w:spacing w:after="0" w:line="240" w:lineRule="auto"/>
        <w:ind w:left="360" w:right="38" w:hanging="360"/>
        <w:jc w:val="both"/>
        <w:rPr>
          <w:rFonts w:ascii="Times New Roman" w:eastAsia="Times New Roman" w:hAnsi="Times New Roman" w:cs="Times New Roman"/>
          <w:sz w:val="24"/>
          <w:szCs w:val="24"/>
        </w:rPr>
      </w:pPr>
    </w:p>
    <w:p w:rsidR="00CA59FC" w:rsidRDefault="00101D0D">
      <w:pPr>
        <w:widowControl w:val="0"/>
        <w:spacing w:after="0" w:line="240" w:lineRule="auto"/>
        <w:ind w:right="-5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Pušu adreses un rekvizīti:</w:t>
      </w:r>
    </w:p>
    <w:p w:rsidR="00CA59FC" w:rsidRDefault="00CA59FC">
      <w:pPr>
        <w:widowControl w:val="0"/>
        <w:spacing w:after="0" w:line="240" w:lineRule="auto"/>
        <w:ind w:right="-508"/>
        <w:jc w:val="both"/>
        <w:rPr>
          <w:rFonts w:ascii="Times New Roman" w:eastAsia="Times New Roman" w:hAnsi="Times New Roman" w:cs="Times New Roman"/>
          <w:b/>
          <w:sz w:val="24"/>
          <w:szCs w:val="24"/>
        </w:rPr>
      </w:pPr>
    </w:p>
    <w:tbl>
      <w:tblPr>
        <w:tblStyle w:val="a"/>
        <w:tblW w:w="10692" w:type="dxa"/>
        <w:tblLayout w:type="fixed"/>
        <w:tblLook w:val="0000" w:firstRow="0" w:lastRow="0" w:firstColumn="0" w:lastColumn="0" w:noHBand="0" w:noVBand="0"/>
      </w:tblPr>
      <w:tblGrid>
        <w:gridCol w:w="5211"/>
        <w:gridCol w:w="5481"/>
      </w:tblGrid>
      <w:tr w:rsidR="00CA59FC">
        <w:tc>
          <w:tcPr>
            <w:tcW w:w="5211" w:type="dxa"/>
          </w:tcPr>
          <w:p w:rsidR="00CA59FC" w:rsidRDefault="00101D0D">
            <w:pPr>
              <w:pStyle w:val="Title"/>
              <w:ind w:left="5760" w:hanging="5760"/>
              <w:jc w:val="left"/>
              <w:rPr>
                <w:rFonts w:ascii="Times New Roman" w:eastAsia="Times New Roman" w:hAnsi="Times New Roman" w:cs="Times New Roman"/>
              </w:rPr>
            </w:pPr>
            <w:r>
              <w:rPr>
                <w:rFonts w:ascii="Times New Roman" w:eastAsia="Times New Roman" w:hAnsi="Times New Roman" w:cs="Times New Roman"/>
              </w:rPr>
              <w:t>Pasūtītājs:</w:t>
            </w:r>
          </w:p>
          <w:p w:rsidR="00CA59FC" w:rsidRDefault="00101D0D">
            <w:pPr>
              <w:pStyle w:val="Title"/>
              <w:ind w:left="5760" w:hanging="5760"/>
              <w:jc w:val="left"/>
              <w:rPr>
                <w:rFonts w:ascii="Times New Roman" w:eastAsia="Times New Roman" w:hAnsi="Times New Roman" w:cs="Times New Roman"/>
                <w:b w:val="0"/>
              </w:rPr>
            </w:pPr>
            <w:r>
              <w:rPr>
                <w:rFonts w:ascii="Times New Roman" w:eastAsia="Times New Roman" w:hAnsi="Times New Roman" w:cs="Times New Roman"/>
                <w:b w:val="0"/>
              </w:rPr>
              <w:t>SIA „Rīgas 2.slimnīca”</w:t>
            </w:r>
          </w:p>
          <w:p w:rsidR="00CA59FC" w:rsidRDefault="00101D0D">
            <w:pPr>
              <w:spacing w:after="0" w:line="240" w:lineRule="auto"/>
              <w:ind w:right="-5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40003184960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A59FC" w:rsidRDefault="00101D0D">
            <w:pPr>
              <w:spacing w:after="0" w:line="240" w:lineRule="auto"/>
              <w:ind w:right="-5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Ģimnastikas</w:t>
            </w:r>
            <w:proofErr w:type="spellEnd"/>
            <w:r>
              <w:rPr>
                <w:rFonts w:ascii="Times New Roman" w:eastAsia="Times New Roman" w:hAnsi="Times New Roman" w:cs="Times New Roman"/>
                <w:sz w:val="24"/>
                <w:szCs w:val="24"/>
              </w:rPr>
              <w:t xml:space="preserve"> iela 1, Rīga, LV-1004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A59FC" w:rsidRDefault="00101D0D">
            <w:pPr>
              <w:pStyle w:val="Title"/>
              <w:ind w:left="5760" w:hanging="5760"/>
              <w:jc w:val="left"/>
              <w:rPr>
                <w:rFonts w:ascii="Times New Roman" w:eastAsia="Times New Roman" w:hAnsi="Times New Roman" w:cs="Times New Roman"/>
                <w:b w:val="0"/>
              </w:rPr>
            </w:pPr>
            <w:r>
              <w:rPr>
                <w:rFonts w:ascii="Times New Roman" w:eastAsia="Times New Roman" w:hAnsi="Times New Roman" w:cs="Times New Roman"/>
                <w:b w:val="0"/>
              </w:rPr>
              <w:t>tālrunis 67614973; fakss 67622006</w:t>
            </w:r>
          </w:p>
          <w:p w:rsidR="00CA59FC" w:rsidRDefault="00101D0D">
            <w:pPr>
              <w:pStyle w:val="Title"/>
              <w:jc w:val="left"/>
              <w:rPr>
                <w:rFonts w:ascii="Times New Roman" w:eastAsia="Times New Roman" w:hAnsi="Times New Roman" w:cs="Times New Roman"/>
                <w:b w:val="0"/>
              </w:rPr>
            </w:pPr>
            <w:r>
              <w:rPr>
                <w:rFonts w:ascii="Times New Roman" w:eastAsia="Times New Roman" w:hAnsi="Times New Roman" w:cs="Times New Roman"/>
                <w:b w:val="0"/>
              </w:rPr>
              <w:t>Banka: AS Swedbank</w:t>
            </w:r>
          </w:p>
          <w:p w:rsidR="00CA59FC" w:rsidRDefault="00101D0D">
            <w:pPr>
              <w:spacing w:after="0" w:line="240" w:lineRule="auto"/>
              <w:ind w:right="-508"/>
              <w:rPr>
                <w:rFonts w:ascii="Times New Roman" w:eastAsia="Times New Roman" w:hAnsi="Times New Roman" w:cs="Times New Roman"/>
                <w:sz w:val="24"/>
                <w:szCs w:val="24"/>
              </w:rPr>
            </w:pPr>
            <w:r>
              <w:rPr>
                <w:rFonts w:ascii="Times New Roman" w:eastAsia="Times New Roman" w:hAnsi="Times New Roman" w:cs="Times New Roman"/>
                <w:sz w:val="24"/>
                <w:szCs w:val="24"/>
              </w:rPr>
              <w:t>Konts LV13HABA0551008304147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A59FC" w:rsidRDefault="00101D0D">
            <w:pPr>
              <w:spacing w:after="0" w:line="240" w:lineRule="auto"/>
              <w:ind w:right="-508"/>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CA59FC" w:rsidRDefault="00CA59FC">
            <w:pPr>
              <w:pStyle w:val="Title"/>
              <w:jc w:val="left"/>
              <w:rPr>
                <w:rFonts w:ascii="Times New Roman" w:eastAsia="Times New Roman" w:hAnsi="Times New Roman" w:cs="Times New Roman"/>
                <w:b w:val="0"/>
              </w:rPr>
            </w:pPr>
          </w:p>
          <w:p w:rsidR="00CA59FC" w:rsidRDefault="00CA59FC">
            <w:pPr>
              <w:pStyle w:val="Title"/>
              <w:jc w:val="left"/>
              <w:rPr>
                <w:rFonts w:ascii="Times New Roman" w:eastAsia="Times New Roman" w:hAnsi="Times New Roman" w:cs="Times New Roman"/>
                <w:b w:val="0"/>
              </w:rPr>
            </w:pPr>
          </w:p>
          <w:p w:rsidR="00CA59FC" w:rsidRDefault="00101D0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____________________________</w:t>
            </w:r>
          </w:p>
          <w:p w:rsidR="00CA59FC" w:rsidRDefault="00101D0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valdes priekšsēdētājs Jānis </w:t>
            </w:r>
            <w:proofErr w:type="spellStart"/>
            <w:r>
              <w:rPr>
                <w:rFonts w:ascii="Times New Roman" w:eastAsia="Times New Roman" w:hAnsi="Times New Roman" w:cs="Times New Roman"/>
                <w:color w:val="000000"/>
                <w:sz w:val="24"/>
                <w:szCs w:val="24"/>
              </w:rPr>
              <w:t>Petronis</w:t>
            </w:r>
            <w:proofErr w:type="spellEnd"/>
          </w:p>
          <w:p w:rsidR="00CA59FC" w:rsidRDefault="00CA59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59FC" w:rsidRDefault="00CA59F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CA59FC" w:rsidRDefault="00CA59FC">
            <w:pPr>
              <w:spacing w:after="0" w:line="240" w:lineRule="auto"/>
              <w:ind w:right="-508"/>
              <w:jc w:val="both"/>
            </w:pPr>
          </w:p>
        </w:tc>
        <w:tc>
          <w:tcPr>
            <w:tcW w:w="5481" w:type="dxa"/>
          </w:tcPr>
          <w:p w:rsidR="00CA59FC" w:rsidRDefault="00101D0D">
            <w:pPr>
              <w:pStyle w:val="Title"/>
              <w:ind w:left="5760" w:hanging="5760"/>
              <w:jc w:val="left"/>
              <w:rPr>
                <w:rFonts w:ascii="Times New Roman" w:eastAsia="Times New Roman" w:hAnsi="Times New Roman" w:cs="Times New Roman"/>
              </w:rPr>
            </w:pPr>
            <w:r>
              <w:rPr>
                <w:rFonts w:ascii="Times New Roman" w:eastAsia="Times New Roman" w:hAnsi="Times New Roman" w:cs="Times New Roman"/>
              </w:rPr>
              <w:t>Piegādātājs:</w:t>
            </w:r>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SIA „</w:t>
            </w:r>
            <w:proofErr w:type="spellStart"/>
            <w:r>
              <w:rPr>
                <w:rFonts w:ascii="Times New Roman" w:eastAsia="Times New Roman" w:hAnsi="Times New Roman" w:cs="Times New Roman"/>
                <w:sz w:val="24"/>
                <w:szCs w:val="24"/>
              </w:rPr>
              <w:t>Remedine</w:t>
            </w:r>
            <w:proofErr w:type="spellEnd"/>
            <w:r>
              <w:rPr>
                <w:rFonts w:ascii="Times New Roman" w:eastAsia="Times New Roman" w:hAnsi="Times New Roman" w:cs="Times New Roman"/>
                <w:sz w:val="24"/>
                <w:szCs w:val="24"/>
              </w:rPr>
              <w:t>”</w:t>
            </w:r>
          </w:p>
          <w:p w:rsidR="00CA59FC" w:rsidRDefault="00101D0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42103022555</w:t>
            </w:r>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Lielā iela 2-26, Liepāja, LV-3401 </w:t>
            </w:r>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tālr</w:t>
            </w:r>
            <w:r w:rsidR="001F0201">
              <w:rPr>
                <w:rFonts w:ascii="Times New Roman" w:eastAsia="Times New Roman" w:hAnsi="Times New Roman" w:cs="Times New Roman"/>
                <w:sz w:val="24"/>
                <w:szCs w:val="24"/>
              </w:rPr>
              <w:t>unis 67161039</w:t>
            </w:r>
            <w:bookmarkStart w:id="0" w:name="_GoBack"/>
            <w:bookmarkEnd w:id="0"/>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proofErr w:type="spellStart"/>
            <w:r>
              <w:rPr>
                <w:rFonts w:ascii="Times New Roman" w:eastAsia="Times New Roman" w:hAnsi="Times New Roman" w:cs="Times New Roman"/>
                <w:sz w:val="24"/>
                <w:szCs w:val="24"/>
              </w:rPr>
              <w:t>Luminor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w:t>
            </w:r>
            <w:proofErr w:type="spellEnd"/>
            <w:r>
              <w:rPr>
                <w:rFonts w:ascii="Times New Roman" w:eastAsia="Times New Roman" w:hAnsi="Times New Roman" w:cs="Times New Roman"/>
                <w:sz w:val="24"/>
                <w:szCs w:val="24"/>
              </w:rPr>
              <w:t xml:space="preserve"> AS</w:t>
            </w:r>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Konts LV40NDEA0000080014744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A59FC" w:rsidRDefault="00101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Kods NDEALV2X</w:t>
            </w:r>
          </w:p>
          <w:p w:rsidR="00CA59FC" w:rsidRDefault="00CA59FC">
            <w:pPr>
              <w:spacing w:after="0" w:line="240" w:lineRule="auto"/>
              <w:rPr>
                <w:rFonts w:ascii="Times New Roman" w:eastAsia="Times New Roman" w:hAnsi="Times New Roman" w:cs="Times New Roman"/>
                <w:b/>
                <w:sz w:val="24"/>
                <w:szCs w:val="24"/>
              </w:rPr>
            </w:pPr>
          </w:p>
          <w:p w:rsidR="00CA59FC" w:rsidRDefault="00CA59FC">
            <w:pPr>
              <w:spacing w:after="0" w:line="240" w:lineRule="auto"/>
              <w:rPr>
                <w:rFonts w:ascii="Times New Roman" w:eastAsia="Times New Roman" w:hAnsi="Times New Roman" w:cs="Times New Roman"/>
                <w:b/>
                <w:sz w:val="24"/>
                <w:szCs w:val="24"/>
              </w:rPr>
            </w:pPr>
          </w:p>
          <w:p w:rsidR="00CA59FC" w:rsidRDefault="00101D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CA59FC" w:rsidRDefault="00101D0D">
            <w:pPr>
              <w:pStyle w:val="Title"/>
              <w:jc w:val="left"/>
              <w:rPr>
                <w:rFonts w:ascii="Times New Roman" w:eastAsia="Times New Roman" w:hAnsi="Times New Roman" w:cs="Times New Roman"/>
                <w:b w:val="0"/>
              </w:rPr>
            </w:pPr>
            <w:bookmarkStart w:id="1" w:name="_gjdgxs" w:colFirst="0" w:colLast="0"/>
            <w:bookmarkEnd w:id="1"/>
            <w:r>
              <w:rPr>
                <w:rFonts w:ascii="Times New Roman" w:eastAsia="Times New Roman" w:hAnsi="Times New Roman" w:cs="Times New Roman"/>
                <w:b w:val="0"/>
              </w:rPr>
              <w:t xml:space="preserve">biroja vadītāja Agnese </w:t>
            </w:r>
            <w:proofErr w:type="spellStart"/>
            <w:r>
              <w:rPr>
                <w:rFonts w:ascii="Times New Roman" w:eastAsia="Times New Roman" w:hAnsi="Times New Roman" w:cs="Times New Roman"/>
                <w:b w:val="0"/>
              </w:rPr>
              <w:t>Gludava</w:t>
            </w:r>
            <w:proofErr w:type="spellEnd"/>
          </w:p>
          <w:p w:rsidR="00CA59FC" w:rsidRDefault="00CA59FC">
            <w:pPr>
              <w:pStyle w:val="Title"/>
              <w:jc w:val="left"/>
              <w:rPr>
                <w:rFonts w:ascii="Times New Roman" w:eastAsia="Times New Roman" w:hAnsi="Times New Roman" w:cs="Times New Roman"/>
                <w:b w:val="0"/>
              </w:rPr>
            </w:pPr>
          </w:p>
          <w:p w:rsidR="00CA59FC" w:rsidRDefault="00CA59FC">
            <w:pPr>
              <w:pStyle w:val="Title"/>
              <w:jc w:val="left"/>
              <w:rPr>
                <w:rFonts w:ascii="Times New Roman" w:eastAsia="Times New Roman" w:hAnsi="Times New Roman" w:cs="Times New Roman"/>
                <w:b w:val="0"/>
              </w:rPr>
            </w:pPr>
          </w:p>
          <w:p w:rsidR="00CA59FC" w:rsidRDefault="00CA59FC">
            <w:pPr>
              <w:pStyle w:val="Title"/>
              <w:jc w:val="left"/>
              <w:rPr>
                <w:rFonts w:ascii="Times New Roman" w:eastAsia="Times New Roman" w:hAnsi="Times New Roman" w:cs="Times New Roman"/>
                <w:b w:val="0"/>
              </w:rPr>
            </w:pPr>
          </w:p>
          <w:p w:rsidR="00CA59FC" w:rsidRDefault="00CA59FC">
            <w:pPr>
              <w:pStyle w:val="Title"/>
              <w:jc w:val="left"/>
              <w:rPr>
                <w:rFonts w:ascii="Times New Roman" w:eastAsia="Times New Roman" w:hAnsi="Times New Roman" w:cs="Times New Roman"/>
              </w:rPr>
            </w:pPr>
          </w:p>
          <w:p w:rsidR="00CA59FC" w:rsidRDefault="00CA59FC">
            <w:pPr>
              <w:pStyle w:val="Title"/>
              <w:jc w:val="left"/>
              <w:rPr>
                <w:rFonts w:ascii="Times New Roman" w:eastAsia="Times New Roman" w:hAnsi="Times New Roman" w:cs="Times New Roman"/>
              </w:rPr>
            </w:pPr>
          </w:p>
          <w:p w:rsidR="00CA59FC" w:rsidRDefault="00CA59FC">
            <w:pPr>
              <w:pStyle w:val="Title"/>
              <w:jc w:val="left"/>
              <w:rPr>
                <w:rFonts w:ascii="Times New Roman" w:eastAsia="Times New Roman" w:hAnsi="Times New Roman" w:cs="Times New Roman"/>
              </w:rPr>
            </w:pPr>
          </w:p>
          <w:p w:rsidR="00CA59FC" w:rsidRDefault="00CA59FC">
            <w:pPr>
              <w:pStyle w:val="Title"/>
              <w:jc w:val="both"/>
              <w:rPr>
                <w:rFonts w:ascii="Times New Roman" w:eastAsia="Times New Roman" w:hAnsi="Times New Roman" w:cs="Times New Roman"/>
                <w:b w:val="0"/>
              </w:rPr>
            </w:pPr>
          </w:p>
        </w:tc>
      </w:tr>
    </w:tbl>
    <w:p w:rsidR="00CA59FC" w:rsidRDefault="00101D0D">
      <w:pPr>
        <w:spacing w:after="0" w:line="240" w:lineRule="auto"/>
        <w:ind w:right="-5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A59FC" w:rsidRDefault="00CA59FC">
      <w:pPr>
        <w:widowControl w:val="0"/>
        <w:spacing w:after="0" w:line="240" w:lineRule="auto"/>
        <w:ind w:right="-508"/>
        <w:jc w:val="both"/>
        <w:rPr>
          <w:rFonts w:ascii="Times New Roman" w:eastAsia="Times New Roman" w:hAnsi="Times New Roman" w:cs="Times New Roman"/>
          <w:sz w:val="24"/>
          <w:szCs w:val="24"/>
        </w:rPr>
      </w:pPr>
    </w:p>
    <w:sectPr w:rsidR="00CA59FC">
      <w:footerReference w:type="default" r:id="rId10"/>
      <w:pgSz w:w="12240" w:h="15840"/>
      <w:pgMar w:top="1134" w:right="1134" w:bottom="1134"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0D" w:rsidRDefault="00101D0D">
      <w:pPr>
        <w:spacing w:after="0" w:line="240" w:lineRule="auto"/>
      </w:pPr>
      <w:r>
        <w:separator/>
      </w:r>
    </w:p>
  </w:endnote>
  <w:endnote w:type="continuationSeparator" w:id="0">
    <w:p w:rsidR="00101D0D" w:rsidRDefault="0010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9FC" w:rsidRDefault="00101D0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1F0201">
      <w:rPr>
        <w:color w:val="000000"/>
      </w:rPr>
      <w:fldChar w:fldCharType="separate"/>
    </w:r>
    <w:r w:rsidR="001F0201">
      <w:rPr>
        <w:noProof/>
        <w:color w:val="000000"/>
      </w:rPr>
      <w:t>5</w:t>
    </w:r>
    <w:r>
      <w:rPr>
        <w:color w:val="000000"/>
      </w:rPr>
      <w:fldChar w:fldCharType="end"/>
    </w:r>
  </w:p>
  <w:p w:rsidR="00CA59FC" w:rsidRDefault="00CA59FC">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0D" w:rsidRDefault="00101D0D">
      <w:pPr>
        <w:spacing w:after="0" w:line="240" w:lineRule="auto"/>
      </w:pPr>
      <w:r>
        <w:separator/>
      </w:r>
    </w:p>
  </w:footnote>
  <w:footnote w:type="continuationSeparator" w:id="0">
    <w:p w:rsidR="00101D0D" w:rsidRDefault="00101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E68C7"/>
    <w:multiLevelType w:val="multilevel"/>
    <w:tmpl w:val="B5EEF6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FC"/>
    <w:rsid w:val="00101D0D"/>
    <w:rsid w:val="001F0201"/>
    <w:rsid w:val="00CA59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5DF80-3768-4A99-8901-144544C0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76" w:lineRule="auto"/>
      <w:jc w:val="right"/>
      <w:outlineLvl w:val="0"/>
    </w:pPr>
    <w:rPr>
      <w:rFonts w:ascii="Times New Roman" w:eastAsia="Times New Roman" w:hAnsi="Times New Roman" w:cs="Times New Roman"/>
      <w:b/>
      <w:i/>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F0201"/>
    <w:rPr>
      <w:color w:val="0000FF" w:themeColor="hyperlink"/>
      <w:u w:val="single"/>
    </w:rPr>
  </w:style>
  <w:style w:type="paragraph" w:styleId="BalloonText">
    <w:name w:val="Balloon Text"/>
    <w:basedOn w:val="Normal"/>
    <w:link w:val="BalloonTextChar"/>
    <w:uiPriority w:val="99"/>
    <w:semiHidden/>
    <w:unhideWhenUsed/>
    <w:rsid w:val="001F0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emedine.lv" TargetMode="External"/><Relationship Id="rId3" Type="http://schemas.openxmlformats.org/officeDocument/2006/relationships/settings" Target="settings.xml"/><Relationship Id="rId7" Type="http://schemas.openxmlformats.org/officeDocument/2006/relationships/hyperlink" Target="mailto:samanta.svarc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remed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9081</Words>
  <Characters>5177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cp:lastPrinted>2019-03-01T10:33:00Z</cp:lastPrinted>
  <dcterms:created xsi:type="dcterms:W3CDTF">2019-03-01T10:33:00Z</dcterms:created>
  <dcterms:modified xsi:type="dcterms:W3CDTF">2019-03-01T10:33:00Z</dcterms:modified>
</cp:coreProperties>
</file>